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29" w:rsidRDefault="007A6229" w:rsidP="007A6229">
      <w:pPr>
        <w:rPr>
          <w:sz w:val="30"/>
          <w:szCs w:val="30"/>
        </w:rPr>
      </w:pPr>
    </w:p>
    <w:p w:rsidR="000E0FCC" w:rsidRPr="00C3031F" w:rsidRDefault="00C3031F" w:rsidP="007A6229">
      <w:pPr>
        <w:jc w:val="right"/>
        <w:rPr>
          <w:sz w:val="30"/>
          <w:szCs w:val="30"/>
        </w:rPr>
      </w:pPr>
      <w:r w:rsidRPr="00C3031F">
        <w:rPr>
          <w:sz w:val="30"/>
          <w:szCs w:val="30"/>
        </w:rPr>
        <w:t>Приложение</w:t>
      </w:r>
    </w:p>
    <w:p w:rsidR="000E0FCC" w:rsidRPr="00CC3730" w:rsidRDefault="000E0FCC" w:rsidP="000E0FCC">
      <w:pPr>
        <w:jc w:val="center"/>
        <w:textAlignment w:val="baseline"/>
        <w:rPr>
          <w:b/>
          <w:color w:val="000000"/>
          <w:sz w:val="26"/>
          <w:szCs w:val="26"/>
          <w:bdr w:val="none" w:sz="0" w:space="0" w:color="auto" w:frame="1"/>
        </w:rPr>
      </w:pPr>
      <w:bookmarkStart w:id="0" w:name="_GoBack"/>
      <w:r w:rsidRPr="00CC3730">
        <w:rPr>
          <w:b/>
          <w:color w:val="000000"/>
          <w:sz w:val="26"/>
          <w:szCs w:val="26"/>
          <w:bdr w:val="none" w:sz="0" w:space="0" w:color="auto" w:frame="1"/>
        </w:rPr>
        <w:t>«</w:t>
      </w:r>
      <w:r w:rsidR="00752CF6" w:rsidRPr="00CC3730">
        <w:rPr>
          <w:b/>
          <w:color w:val="000000"/>
          <w:sz w:val="26"/>
          <w:szCs w:val="26"/>
          <w:bdr w:val="none" w:sz="0" w:space="0" w:color="auto" w:frame="1"/>
        </w:rPr>
        <w:t>Прошлое и настоящее графских владений</w:t>
      </w:r>
      <w:r w:rsidRPr="00CC3730">
        <w:rPr>
          <w:b/>
          <w:color w:val="000000"/>
          <w:sz w:val="26"/>
          <w:szCs w:val="26"/>
          <w:bdr w:val="none" w:sz="0" w:space="0" w:color="auto" w:frame="1"/>
        </w:rPr>
        <w:t>»</w:t>
      </w:r>
    </w:p>
    <w:p w:rsidR="000E0FCC" w:rsidRPr="00CC3730" w:rsidRDefault="000E0FCC" w:rsidP="000E0FCC">
      <w:pPr>
        <w:jc w:val="center"/>
        <w:textAlignment w:val="baseline"/>
        <w:rPr>
          <w:b/>
          <w:color w:val="000000"/>
          <w:sz w:val="26"/>
          <w:szCs w:val="26"/>
          <w:bdr w:val="none" w:sz="0" w:space="0" w:color="auto" w:frame="1"/>
        </w:rPr>
      </w:pPr>
    </w:p>
    <w:bookmarkEnd w:id="0"/>
    <w:p w:rsidR="000E0FCC" w:rsidRPr="000E0FCC" w:rsidRDefault="008B4D26" w:rsidP="000E0FCC">
      <w:pPr>
        <w:jc w:val="center"/>
        <w:textAlignment w:val="baseline"/>
        <w:rPr>
          <w:color w:val="000000"/>
          <w:sz w:val="24"/>
          <w:szCs w:val="28"/>
          <w:bdr w:val="none" w:sz="0" w:space="0" w:color="auto" w:frame="1"/>
        </w:rPr>
      </w:pPr>
      <w:proofErr w:type="spellStart"/>
      <w:r>
        <w:rPr>
          <w:color w:val="000000"/>
          <w:sz w:val="24"/>
          <w:szCs w:val="28"/>
          <w:bdr w:val="none" w:sz="0" w:space="0" w:color="auto" w:frame="1"/>
        </w:rPr>
        <w:t>Сеница</w:t>
      </w:r>
      <w:proofErr w:type="spellEnd"/>
      <w:r w:rsidR="000E0FCC" w:rsidRPr="000E0FCC">
        <w:rPr>
          <w:color w:val="000000"/>
          <w:sz w:val="24"/>
          <w:szCs w:val="28"/>
          <w:bdr w:val="none" w:sz="0" w:space="0" w:color="auto" w:frame="1"/>
        </w:rPr>
        <w:t xml:space="preserve"> – </w:t>
      </w:r>
      <w:r>
        <w:rPr>
          <w:color w:val="000000"/>
          <w:sz w:val="24"/>
          <w:szCs w:val="28"/>
          <w:bdr w:val="none" w:sz="0" w:space="0" w:color="auto" w:frame="1"/>
        </w:rPr>
        <w:t>Прилуки</w:t>
      </w:r>
      <w:r w:rsidR="000E0FCC" w:rsidRPr="000E0FCC">
        <w:rPr>
          <w:color w:val="000000"/>
          <w:sz w:val="24"/>
          <w:szCs w:val="28"/>
          <w:bdr w:val="none" w:sz="0" w:space="0" w:color="auto" w:frame="1"/>
        </w:rPr>
        <w:t xml:space="preserve"> – </w:t>
      </w:r>
      <w:r>
        <w:rPr>
          <w:color w:val="000000"/>
          <w:sz w:val="24"/>
          <w:szCs w:val="28"/>
          <w:bdr w:val="none" w:sz="0" w:space="0" w:color="auto" w:frame="1"/>
        </w:rPr>
        <w:t>Подгай</w:t>
      </w:r>
      <w:r w:rsidR="000E0FCC" w:rsidRPr="000E0FCC">
        <w:rPr>
          <w:color w:val="000000"/>
          <w:sz w:val="24"/>
          <w:szCs w:val="28"/>
          <w:bdr w:val="none" w:sz="0" w:space="0" w:color="auto" w:frame="1"/>
        </w:rPr>
        <w:t xml:space="preserve"> – </w:t>
      </w:r>
      <w:r>
        <w:rPr>
          <w:color w:val="000000"/>
          <w:sz w:val="24"/>
          <w:szCs w:val="28"/>
          <w:bdr w:val="none" w:sz="0" w:space="0" w:color="auto" w:frame="1"/>
        </w:rPr>
        <w:t>Самохваловичи</w:t>
      </w:r>
      <w:r w:rsidR="000E0FCC" w:rsidRPr="000E0FCC">
        <w:rPr>
          <w:color w:val="000000"/>
          <w:sz w:val="24"/>
          <w:szCs w:val="28"/>
          <w:bdr w:val="none" w:sz="0" w:space="0" w:color="auto" w:frame="1"/>
        </w:rPr>
        <w:t xml:space="preserve"> </w:t>
      </w:r>
    </w:p>
    <w:p w:rsidR="000E0FCC" w:rsidRPr="000E0FCC" w:rsidRDefault="000E0FCC" w:rsidP="000E0FCC">
      <w:pPr>
        <w:ind w:firstLine="708"/>
        <w:jc w:val="both"/>
        <w:textAlignment w:val="baseline"/>
        <w:rPr>
          <w:sz w:val="24"/>
          <w:szCs w:val="28"/>
          <w:shd w:val="clear" w:color="auto" w:fill="FFFFFF"/>
        </w:rPr>
      </w:pPr>
    </w:p>
    <w:p w:rsidR="000E0FCC" w:rsidRPr="000E0FCC" w:rsidRDefault="000E0FCC" w:rsidP="000E0FCC">
      <w:pPr>
        <w:ind w:firstLine="708"/>
        <w:jc w:val="both"/>
        <w:textAlignment w:val="baseline"/>
        <w:rPr>
          <w:sz w:val="24"/>
          <w:szCs w:val="28"/>
          <w:shd w:val="clear" w:color="auto" w:fill="FFFFFF"/>
          <w:lang w:val="be-BY"/>
        </w:rPr>
      </w:pPr>
      <w:r w:rsidRPr="000E0FCC">
        <w:rPr>
          <w:sz w:val="24"/>
          <w:szCs w:val="28"/>
          <w:shd w:val="clear" w:color="auto" w:fill="FFFFFF"/>
        </w:rPr>
        <w:t xml:space="preserve">Вид передвижения: </w:t>
      </w:r>
      <w:r w:rsidRPr="000E0FCC">
        <w:rPr>
          <w:sz w:val="24"/>
          <w:szCs w:val="28"/>
          <w:shd w:val="clear" w:color="auto" w:fill="FFFFFF"/>
          <w:lang w:val="be-BY"/>
        </w:rPr>
        <w:t>автобусно-пешеходный, автомобильный, велосипедный.</w:t>
      </w:r>
    </w:p>
    <w:p w:rsidR="000E0FCC" w:rsidRPr="000E0FCC" w:rsidRDefault="000E0FCC" w:rsidP="000E0FCC">
      <w:pPr>
        <w:ind w:firstLine="708"/>
        <w:jc w:val="both"/>
        <w:textAlignment w:val="baseline"/>
        <w:rPr>
          <w:sz w:val="24"/>
          <w:szCs w:val="28"/>
          <w:shd w:val="clear" w:color="auto" w:fill="FFFFFF"/>
        </w:rPr>
      </w:pPr>
      <w:r w:rsidRPr="000E0FCC">
        <w:rPr>
          <w:sz w:val="24"/>
          <w:szCs w:val="28"/>
          <w:shd w:val="clear" w:color="auto" w:fill="FFFFFF"/>
          <w:lang w:val="be-BY"/>
        </w:rPr>
        <w:t>В</w:t>
      </w:r>
      <w:r w:rsidRPr="000E0FCC">
        <w:rPr>
          <w:sz w:val="24"/>
          <w:szCs w:val="28"/>
          <w:shd w:val="clear" w:color="auto" w:fill="FFFFFF"/>
        </w:rPr>
        <w:t xml:space="preserve">ид туризма: </w:t>
      </w:r>
      <w:r w:rsidRPr="00CF7B5D">
        <w:rPr>
          <w:sz w:val="24"/>
          <w:szCs w:val="28"/>
          <w:shd w:val="clear" w:color="auto" w:fill="FFFFFF"/>
          <w:lang w:val="be-BY"/>
        </w:rPr>
        <w:t>историко-культурный</w:t>
      </w:r>
      <w:r w:rsidR="00CF7B5D" w:rsidRPr="00CF7B5D">
        <w:rPr>
          <w:sz w:val="24"/>
          <w:szCs w:val="28"/>
          <w:shd w:val="clear" w:color="auto" w:fill="FFFFFF"/>
          <w:lang w:val="be-BY"/>
        </w:rPr>
        <w:t>, религиозный</w:t>
      </w:r>
      <w:r w:rsidR="00C15A8D" w:rsidRPr="00CF7B5D">
        <w:rPr>
          <w:sz w:val="24"/>
          <w:szCs w:val="28"/>
          <w:shd w:val="clear" w:color="auto" w:fill="FFFFFF"/>
          <w:lang w:val="be-BY"/>
        </w:rPr>
        <w:t xml:space="preserve">, </w:t>
      </w:r>
      <w:r w:rsidR="00752CF6">
        <w:rPr>
          <w:sz w:val="24"/>
          <w:szCs w:val="28"/>
          <w:shd w:val="clear" w:color="auto" w:fill="FFFFFF"/>
          <w:lang w:val="be-BY"/>
        </w:rPr>
        <w:t>экологический</w:t>
      </w:r>
      <w:r w:rsidRPr="000E0FCC">
        <w:rPr>
          <w:sz w:val="24"/>
          <w:szCs w:val="28"/>
          <w:shd w:val="clear" w:color="auto" w:fill="FFFFFF"/>
        </w:rPr>
        <w:t>.</w:t>
      </w:r>
    </w:p>
    <w:p w:rsidR="000E0FCC" w:rsidRPr="000E0FCC" w:rsidRDefault="000E0FCC" w:rsidP="000E0FCC">
      <w:pPr>
        <w:ind w:firstLine="708"/>
        <w:jc w:val="both"/>
        <w:textAlignment w:val="baseline"/>
        <w:rPr>
          <w:sz w:val="24"/>
          <w:szCs w:val="28"/>
          <w:shd w:val="clear" w:color="auto" w:fill="FFFFFF"/>
          <w:lang w:val="be-BY"/>
        </w:rPr>
      </w:pPr>
      <w:r w:rsidRPr="000E0FCC">
        <w:rPr>
          <w:sz w:val="24"/>
          <w:szCs w:val="28"/>
          <w:shd w:val="clear" w:color="auto" w:fill="FFFFFF"/>
        </w:rPr>
        <w:t>Расстояние: ~</w:t>
      </w:r>
      <w:r w:rsidR="008B4D26">
        <w:rPr>
          <w:sz w:val="24"/>
          <w:szCs w:val="28"/>
          <w:shd w:val="clear" w:color="auto" w:fill="FFFFFF"/>
        </w:rPr>
        <w:t>17</w:t>
      </w:r>
      <w:r w:rsidRPr="000E0FCC">
        <w:rPr>
          <w:sz w:val="24"/>
          <w:szCs w:val="28"/>
          <w:shd w:val="clear" w:color="auto" w:fill="FFFFFF"/>
        </w:rPr>
        <w:t xml:space="preserve"> </w:t>
      </w:r>
      <w:r w:rsidRPr="000E0FCC">
        <w:rPr>
          <w:sz w:val="24"/>
          <w:szCs w:val="28"/>
          <w:shd w:val="clear" w:color="auto" w:fill="FFFFFF"/>
          <w:lang w:val="be-BY"/>
        </w:rPr>
        <w:t>км.</w:t>
      </w:r>
    </w:p>
    <w:p w:rsidR="000E0FCC" w:rsidRPr="000E0FCC" w:rsidRDefault="000E0FCC" w:rsidP="000E0FCC">
      <w:pPr>
        <w:ind w:firstLine="708"/>
        <w:jc w:val="both"/>
        <w:textAlignment w:val="baseline"/>
        <w:rPr>
          <w:sz w:val="24"/>
          <w:szCs w:val="28"/>
          <w:shd w:val="clear" w:color="auto" w:fill="FFFFFF"/>
          <w:lang w:val="be-BY"/>
        </w:rPr>
      </w:pPr>
      <w:r w:rsidRPr="000E0FCC">
        <w:rPr>
          <w:sz w:val="24"/>
          <w:szCs w:val="28"/>
          <w:shd w:val="clear" w:color="auto" w:fill="FFFFFF"/>
        </w:rPr>
        <w:t>Продолжительность: ~</w:t>
      </w:r>
      <w:r w:rsidRPr="008B4D26">
        <w:rPr>
          <w:sz w:val="24"/>
          <w:szCs w:val="28"/>
          <w:shd w:val="clear" w:color="auto" w:fill="FFFFFF"/>
        </w:rPr>
        <w:t>5</w:t>
      </w:r>
      <w:r w:rsidRPr="000E0FCC">
        <w:rPr>
          <w:sz w:val="24"/>
          <w:szCs w:val="28"/>
          <w:shd w:val="clear" w:color="auto" w:fill="FFFFFF"/>
        </w:rPr>
        <w:t xml:space="preserve"> </w:t>
      </w:r>
      <w:r w:rsidRPr="000E0FCC">
        <w:rPr>
          <w:sz w:val="24"/>
          <w:szCs w:val="28"/>
          <w:shd w:val="clear" w:color="auto" w:fill="FFFFFF"/>
          <w:lang w:val="be-BY"/>
        </w:rPr>
        <w:t xml:space="preserve">часов. </w:t>
      </w:r>
    </w:p>
    <w:p w:rsidR="000E0FCC" w:rsidRPr="000E0FCC" w:rsidRDefault="000E0FCC" w:rsidP="000E0FCC">
      <w:pPr>
        <w:ind w:firstLine="708"/>
        <w:jc w:val="both"/>
        <w:textAlignment w:val="baseline"/>
        <w:rPr>
          <w:i/>
          <w:sz w:val="24"/>
          <w:szCs w:val="28"/>
          <w:shd w:val="clear" w:color="auto" w:fill="FFFFFF"/>
        </w:rPr>
      </w:pPr>
      <w:r w:rsidRPr="000E0FCC">
        <w:rPr>
          <w:i/>
          <w:sz w:val="24"/>
          <w:szCs w:val="28"/>
          <w:shd w:val="clear" w:color="auto" w:fill="FFFFFF"/>
          <w:lang w:val="be-BY"/>
        </w:rPr>
        <w:t>Описание маршрута</w:t>
      </w:r>
      <w:r w:rsidRPr="000E0FCC">
        <w:rPr>
          <w:i/>
          <w:sz w:val="24"/>
          <w:szCs w:val="28"/>
          <w:shd w:val="clear" w:color="auto" w:fill="FFFFFF"/>
        </w:rPr>
        <w:t>/</w:t>
      </w:r>
      <w:r w:rsidRPr="000E0FCC">
        <w:rPr>
          <w:i/>
          <w:sz w:val="24"/>
          <w:szCs w:val="28"/>
          <w:shd w:val="clear" w:color="auto" w:fill="FFFFFF"/>
          <w:lang w:val="be-BY"/>
        </w:rPr>
        <w:t>Аннотац</w:t>
      </w:r>
      <w:proofErr w:type="spellStart"/>
      <w:r w:rsidRPr="000E0FCC">
        <w:rPr>
          <w:i/>
          <w:sz w:val="24"/>
          <w:szCs w:val="28"/>
          <w:shd w:val="clear" w:color="auto" w:fill="FFFFFF"/>
        </w:rPr>
        <w:t>ия</w:t>
      </w:r>
      <w:proofErr w:type="spellEnd"/>
      <w:r w:rsidRPr="000E0FCC">
        <w:rPr>
          <w:i/>
          <w:sz w:val="24"/>
          <w:szCs w:val="28"/>
          <w:shd w:val="clear" w:color="auto" w:fill="FFFFFF"/>
        </w:rPr>
        <w:t>:</w:t>
      </w:r>
    </w:p>
    <w:p w:rsidR="000E0FCC" w:rsidRPr="000E0FCC" w:rsidRDefault="00C3031F" w:rsidP="000E0FCC">
      <w:pPr>
        <w:ind w:firstLine="708"/>
        <w:jc w:val="both"/>
        <w:textAlignment w:val="baseline"/>
        <w:rPr>
          <w:i/>
          <w:sz w:val="24"/>
          <w:szCs w:val="28"/>
        </w:rPr>
      </w:pPr>
      <w:r>
        <w:rPr>
          <w:i/>
          <w:sz w:val="24"/>
          <w:szCs w:val="28"/>
          <w:shd w:val="clear" w:color="auto" w:fill="FFFFFF"/>
        </w:rPr>
        <w:t>Минский район – достаточно интересное место для посещен</w:t>
      </w:r>
      <w:r w:rsidR="00CF7B5D">
        <w:rPr>
          <w:i/>
          <w:sz w:val="24"/>
          <w:szCs w:val="28"/>
          <w:shd w:val="clear" w:color="auto" w:fill="FFFFFF"/>
        </w:rPr>
        <w:t xml:space="preserve">ия туристами. Путешествие по </w:t>
      </w:r>
      <w:proofErr w:type="spellStart"/>
      <w:r w:rsidR="00CF7B5D">
        <w:rPr>
          <w:i/>
          <w:sz w:val="24"/>
          <w:szCs w:val="28"/>
          <w:shd w:val="clear" w:color="auto" w:fill="FFFFFF"/>
        </w:rPr>
        <w:t>Пристоличью</w:t>
      </w:r>
      <w:proofErr w:type="spellEnd"/>
      <w:r w:rsidR="00CF7B5D">
        <w:rPr>
          <w:i/>
          <w:sz w:val="24"/>
          <w:szCs w:val="28"/>
          <w:shd w:val="clear" w:color="auto" w:fill="FFFFFF"/>
        </w:rPr>
        <w:t xml:space="preserve"> может быть максимально разнообразным. В данном маршруте включены объекты показа, относящиеся к разным видам туризма. Маршрут совмещает в себе элементы промышленного, историко-культурного и религиозного видов туризма. Это увлекательное путешествие, которое всем </w:t>
      </w:r>
      <w:r w:rsidR="003A1CDB">
        <w:rPr>
          <w:i/>
          <w:sz w:val="24"/>
          <w:szCs w:val="28"/>
          <w:shd w:val="clear" w:color="auto" w:fill="FFFFFF"/>
        </w:rPr>
        <w:t>придется</w:t>
      </w:r>
      <w:r w:rsidR="00CF7B5D">
        <w:rPr>
          <w:i/>
          <w:sz w:val="24"/>
          <w:szCs w:val="28"/>
          <w:shd w:val="clear" w:color="auto" w:fill="FFFFFF"/>
        </w:rPr>
        <w:t xml:space="preserve"> по душе.</w:t>
      </w:r>
    </w:p>
    <w:p w:rsidR="00CF7B5D" w:rsidRDefault="00CF7B5D" w:rsidP="00546DA0">
      <w:pPr>
        <w:spacing w:after="120"/>
        <w:jc w:val="center"/>
        <w:textAlignment w:val="baseline"/>
        <w:rPr>
          <w:b/>
          <w:color w:val="000000"/>
          <w:sz w:val="24"/>
          <w:szCs w:val="28"/>
          <w:bdr w:val="none" w:sz="0" w:space="0" w:color="auto" w:frame="1"/>
          <w:lang w:val="be-BY"/>
        </w:rPr>
      </w:pPr>
    </w:p>
    <w:p w:rsidR="000E0FCC" w:rsidRDefault="00352768" w:rsidP="00546DA0">
      <w:pPr>
        <w:spacing w:after="120"/>
        <w:jc w:val="center"/>
        <w:textAlignment w:val="baseline"/>
        <w:rPr>
          <w:b/>
          <w:color w:val="000000"/>
          <w:sz w:val="24"/>
          <w:szCs w:val="28"/>
          <w:bdr w:val="none" w:sz="0" w:space="0" w:color="auto" w:frame="1"/>
        </w:rPr>
      </w:pPr>
      <w:r>
        <w:rPr>
          <w:b/>
          <w:color w:val="000000"/>
          <w:sz w:val="24"/>
          <w:szCs w:val="28"/>
          <w:bdr w:val="none" w:sz="0" w:space="0" w:color="auto" w:frame="1"/>
          <w:lang w:val="be-BY"/>
        </w:rPr>
        <w:t>Описание</w:t>
      </w:r>
      <w:r w:rsidR="000E0FCC" w:rsidRPr="000E0FCC">
        <w:rPr>
          <w:b/>
          <w:color w:val="000000"/>
          <w:sz w:val="24"/>
          <w:szCs w:val="28"/>
          <w:bdr w:val="none" w:sz="0" w:space="0" w:color="auto" w:frame="1"/>
        </w:rPr>
        <w:t xml:space="preserve"> маршрута:</w:t>
      </w:r>
    </w:p>
    <w:p w:rsidR="00097560" w:rsidRDefault="00813ECF" w:rsidP="00813ECF">
      <w:pPr>
        <w:spacing w:after="160" w:line="259" w:lineRule="auto"/>
        <w:ind w:firstLine="708"/>
        <w:jc w:val="both"/>
        <w:rPr>
          <w:color w:val="000000"/>
          <w:sz w:val="24"/>
          <w:szCs w:val="28"/>
          <w:bdr w:val="none" w:sz="0" w:space="0" w:color="auto" w:frame="1"/>
        </w:rPr>
      </w:pPr>
      <w:r>
        <w:rPr>
          <w:noProof/>
          <w:color w:val="000000"/>
          <w:sz w:val="24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3861A07" wp14:editId="1AA13970">
            <wp:simplePos x="0" y="0"/>
            <wp:positionH relativeFrom="column">
              <wp:posOffset>847090</wp:posOffset>
            </wp:positionH>
            <wp:positionV relativeFrom="paragraph">
              <wp:posOffset>2688590</wp:posOffset>
            </wp:positionV>
            <wp:extent cx="4185920" cy="2647950"/>
            <wp:effectExtent l="0" t="0" r="5080" b="0"/>
            <wp:wrapThrough wrapText="bothSides">
              <wp:wrapPolygon edited="0">
                <wp:start x="0" y="0"/>
                <wp:lineTo x="0" y="21445"/>
                <wp:lineTo x="21528" y="21445"/>
                <wp:lineTo x="2152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ое фото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9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4"/>
          <w:szCs w:val="28"/>
          <w:bdr w:val="none" w:sz="0" w:space="0" w:color="auto" w:frame="1"/>
        </w:rPr>
        <w:t xml:space="preserve"> Прибытие в </w:t>
      </w:r>
      <w:r w:rsidRPr="00813ECF">
        <w:rPr>
          <w:b/>
          <w:color w:val="000000"/>
          <w:sz w:val="24"/>
          <w:szCs w:val="28"/>
          <w:bdr w:val="none" w:sz="0" w:space="0" w:color="auto" w:frame="1"/>
        </w:rPr>
        <w:t xml:space="preserve">Церковь Святых Петра и Павла в </w:t>
      </w:r>
      <w:proofErr w:type="spellStart"/>
      <w:r>
        <w:rPr>
          <w:b/>
          <w:color w:val="000000"/>
          <w:sz w:val="24"/>
          <w:szCs w:val="28"/>
          <w:bdr w:val="none" w:sz="0" w:space="0" w:color="auto" w:frame="1"/>
        </w:rPr>
        <w:t>аг</w:t>
      </w:r>
      <w:proofErr w:type="spellEnd"/>
      <w:r>
        <w:rPr>
          <w:b/>
          <w:color w:val="000000"/>
          <w:sz w:val="24"/>
          <w:szCs w:val="28"/>
          <w:bdr w:val="none" w:sz="0" w:space="0" w:color="auto" w:frame="1"/>
        </w:rPr>
        <w:t xml:space="preserve">. </w:t>
      </w:r>
      <w:proofErr w:type="spellStart"/>
      <w:r>
        <w:rPr>
          <w:b/>
          <w:color w:val="000000"/>
          <w:sz w:val="24"/>
          <w:szCs w:val="28"/>
          <w:bdr w:val="none" w:sz="0" w:space="0" w:color="auto" w:frame="1"/>
        </w:rPr>
        <w:t>Сеница</w:t>
      </w:r>
      <w:proofErr w:type="spellEnd"/>
      <w:r>
        <w:rPr>
          <w:b/>
          <w:color w:val="000000"/>
          <w:sz w:val="24"/>
          <w:szCs w:val="28"/>
          <w:bdr w:val="none" w:sz="0" w:space="0" w:color="auto" w:frame="1"/>
        </w:rPr>
        <w:t xml:space="preserve"> </w:t>
      </w:r>
      <w:r w:rsidRPr="00813ECF">
        <w:rPr>
          <w:color w:val="000000"/>
          <w:sz w:val="24"/>
          <w:szCs w:val="28"/>
          <w:bdr w:val="none" w:sz="0" w:space="0" w:color="auto" w:frame="1"/>
        </w:rPr>
        <w:t>(</w:t>
      </w:r>
      <w:r w:rsidR="00CF7B5D" w:rsidRPr="00CF7B5D">
        <w:rPr>
          <w:color w:val="000000"/>
          <w:sz w:val="24"/>
          <w:szCs w:val="28"/>
          <w:bdr w:val="none" w:sz="0" w:space="0" w:color="auto" w:frame="1"/>
        </w:rPr>
        <w:t>ул.</w:t>
      </w:r>
      <w:r w:rsidR="00CF7B5D">
        <w:rPr>
          <w:color w:val="000000"/>
          <w:sz w:val="24"/>
          <w:szCs w:val="28"/>
          <w:bdr w:val="none" w:sz="0" w:space="0" w:color="auto" w:frame="1"/>
        </w:rPr>
        <w:t xml:space="preserve"> </w:t>
      </w:r>
      <w:proofErr w:type="spellStart"/>
      <w:r w:rsidRPr="00813ECF">
        <w:rPr>
          <w:color w:val="000000"/>
          <w:sz w:val="24"/>
          <w:szCs w:val="28"/>
          <w:bdr w:val="none" w:sz="0" w:space="0" w:color="auto" w:frame="1"/>
        </w:rPr>
        <w:t>Прилукская</w:t>
      </w:r>
      <w:proofErr w:type="spellEnd"/>
      <w:r w:rsidRPr="00813ECF">
        <w:rPr>
          <w:color w:val="000000"/>
          <w:sz w:val="24"/>
          <w:szCs w:val="28"/>
          <w:bdr w:val="none" w:sz="0" w:space="0" w:color="auto" w:frame="1"/>
        </w:rPr>
        <w:t xml:space="preserve">, </w:t>
      </w:r>
      <w:r w:rsidR="00CF7B5D">
        <w:rPr>
          <w:color w:val="000000"/>
          <w:sz w:val="24"/>
          <w:szCs w:val="28"/>
          <w:bdr w:val="none" w:sz="0" w:space="0" w:color="auto" w:frame="1"/>
        </w:rPr>
        <w:t xml:space="preserve">        </w:t>
      </w:r>
      <w:r w:rsidRPr="00813ECF">
        <w:rPr>
          <w:color w:val="000000"/>
          <w:sz w:val="24"/>
          <w:szCs w:val="28"/>
          <w:bdr w:val="none" w:sz="0" w:space="0" w:color="auto" w:frame="1"/>
        </w:rPr>
        <w:t>2А, 53.8273, 27.5329).</w:t>
      </w:r>
      <w:r>
        <w:rPr>
          <w:b/>
          <w:color w:val="000000"/>
          <w:sz w:val="24"/>
          <w:szCs w:val="28"/>
          <w:bdr w:val="none" w:sz="0" w:space="0" w:color="auto" w:frame="1"/>
        </w:rPr>
        <w:t xml:space="preserve"> </w:t>
      </w:r>
      <w:proofErr w:type="spellStart"/>
      <w:r w:rsidR="00097560" w:rsidRPr="00813ECF">
        <w:rPr>
          <w:color w:val="000000"/>
          <w:sz w:val="24"/>
          <w:szCs w:val="28"/>
          <w:bdr w:val="none" w:sz="0" w:space="0" w:color="auto" w:frame="1"/>
        </w:rPr>
        <w:t>Агрогородок</w:t>
      </w:r>
      <w:proofErr w:type="spellEnd"/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 </w:t>
      </w:r>
      <w:proofErr w:type="spellStart"/>
      <w:r w:rsidR="00097560" w:rsidRPr="00813ECF">
        <w:rPr>
          <w:color w:val="000000"/>
          <w:sz w:val="24"/>
          <w:szCs w:val="28"/>
          <w:bdr w:val="none" w:sz="0" w:space="0" w:color="auto" w:frame="1"/>
        </w:rPr>
        <w:t>Сеница</w:t>
      </w:r>
      <w:proofErr w:type="spellEnd"/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, расположенный на выезде из Минска в южном направлении, известен с начала XVI века. В нем сохранилась </w:t>
      </w:r>
      <w:r w:rsidR="00097560" w:rsidRPr="00813ECF">
        <w:rPr>
          <w:b/>
          <w:color w:val="000000"/>
          <w:sz w:val="24"/>
          <w:szCs w:val="28"/>
          <w:bdr w:val="none" w:sz="0" w:space="0" w:color="auto" w:frame="1"/>
        </w:rPr>
        <w:t>Петро-Павловская церковь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, построенная в ретроспективно-русском стиле в середине XIX столетия. Храм, освященный </w:t>
      </w:r>
      <w:r w:rsidR="00CF7B5D">
        <w:rPr>
          <w:color w:val="000000"/>
          <w:sz w:val="24"/>
          <w:szCs w:val="28"/>
          <w:bdr w:val="none" w:sz="0" w:space="0" w:color="auto" w:frame="1"/>
        </w:rPr>
        <w:t xml:space="preserve">  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в честь апостолов Петра и Павла, существовал в </w:t>
      </w:r>
      <w:proofErr w:type="spellStart"/>
      <w:r w:rsidR="00097560" w:rsidRPr="00813ECF">
        <w:rPr>
          <w:color w:val="000000"/>
          <w:sz w:val="24"/>
          <w:szCs w:val="28"/>
          <w:bdr w:val="none" w:sz="0" w:space="0" w:color="auto" w:frame="1"/>
        </w:rPr>
        <w:t>Сенице</w:t>
      </w:r>
      <w:proofErr w:type="spellEnd"/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 с 1789 года. Со временем он сильно обветшал, и в 1861 году на его месте начали возводить новую каменную церковь по проекту архитектора Г. Меера. В 1865-м строительство было завершено, и московские купцы пожертвовали новой святыне четыре колокола. При церкви работало народное училище, </w:t>
      </w:r>
      <w:r w:rsidR="00CF7B5D">
        <w:rPr>
          <w:color w:val="000000"/>
          <w:sz w:val="24"/>
          <w:szCs w:val="28"/>
          <w:bdr w:val="none" w:sz="0" w:space="0" w:color="auto" w:frame="1"/>
        </w:rPr>
        <w:t xml:space="preserve">      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>в котором с 1889 по 1890 гг. учился Янка Купала.</w:t>
      </w:r>
      <w:r w:rsidRPr="00813ECF">
        <w:rPr>
          <w:color w:val="000000"/>
          <w:sz w:val="24"/>
          <w:szCs w:val="28"/>
          <w:bdr w:val="none" w:sz="0" w:space="0" w:color="auto" w:frame="1"/>
        </w:rPr>
        <w:t xml:space="preserve"> 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 xml:space="preserve">Первый раз церковь закрыли в 1923 году, из нее вынесли все иконы и сожгли. Службы в храме возобновились во время войны, </w:t>
      </w:r>
      <w:r w:rsidR="00CF7B5D">
        <w:rPr>
          <w:color w:val="000000"/>
          <w:sz w:val="24"/>
          <w:szCs w:val="28"/>
          <w:bdr w:val="none" w:sz="0" w:space="0" w:color="auto" w:frame="1"/>
        </w:rPr>
        <w:t xml:space="preserve">           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>но в 1962-м святыню снова закрыли при подготовке к приезду Никиты Хрущева. Здание долгое время использовали как склад телестудии.</w:t>
      </w:r>
      <w:r w:rsidRPr="00813ECF">
        <w:rPr>
          <w:color w:val="000000"/>
          <w:sz w:val="24"/>
          <w:szCs w:val="28"/>
          <w:bdr w:val="none" w:sz="0" w:space="0" w:color="auto" w:frame="1"/>
        </w:rPr>
        <w:t xml:space="preserve"> </w:t>
      </w:r>
      <w:r w:rsidR="00097560" w:rsidRPr="00813ECF">
        <w:rPr>
          <w:color w:val="000000"/>
          <w:sz w:val="24"/>
          <w:szCs w:val="28"/>
          <w:bdr w:val="none" w:sz="0" w:space="0" w:color="auto" w:frame="1"/>
        </w:rPr>
        <w:t>В 1990-м церковь была возвращена верующим. Сейчас это основная достопримечательность поселка, при храме работает воскресная школа.</w:t>
      </w:r>
    </w:p>
    <w:p w:rsidR="00813ECF" w:rsidRPr="00813ECF" w:rsidRDefault="00813ECF" w:rsidP="00813ECF">
      <w:pPr>
        <w:spacing w:after="160" w:line="259" w:lineRule="auto"/>
        <w:ind w:firstLine="708"/>
        <w:jc w:val="both"/>
        <w:rPr>
          <w:color w:val="000000"/>
          <w:sz w:val="24"/>
          <w:szCs w:val="28"/>
          <w:bdr w:val="none" w:sz="0" w:space="0" w:color="auto" w:frame="1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D3752D" w:rsidRDefault="00D3752D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CF7B5D" w:rsidRDefault="00CF7B5D" w:rsidP="00D3752D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highlight w:val="yellow"/>
          <w:lang w:val="be-BY" w:eastAsia="en-US"/>
        </w:rPr>
      </w:pPr>
    </w:p>
    <w:p w:rsidR="00CF7B5D" w:rsidRPr="005E64A6" w:rsidRDefault="00CF7B5D" w:rsidP="005E64A6">
      <w:pPr>
        <w:spacing w:after="160" w:line="259" w:lineRule="auto"/>
        <w:jc w:val="center"/>
        <w:rPr>
          <w:rFonts w:eastAsia="Calibri"/>
          <w:i/>
          <w:sz w:val="24"/>
          <w:szCs w:val="28"/>
          <w:lang w:val="be-BY" w:eastAsia="en-US"/>
        </w:rPr>
      </w:pPr>
      <w:r w:rsidRPr="005E64A6">
        <w:rPr>
          <w:rFonts w:eastAsia="Calibri"/>
          <w:i/>
          <w:sz w:val="24"/>
          <w:szCs w:val="28"/>
          <w:lang w:val="be-BY" w:eastAsia="en-US"/>
        </w:rPr>
        <w:t>Фото 1</w:t>
      </w:r>
    </w:p>
    <w:p w:rsidR="00CF7B5D" w:rsidRDefault="00CF7B5D" w:rsidP="00D3752D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highlight w:val="yellow"/>
          <w:lang w:val="be-BY" w:eastAsia="en-US"/>
        </w:rPr>
      </w:pPr>
    </w:p>
    <w:p w:rsidR="00CF7B5D" w:rsidRDefault="00CF7B5D" w:rsidP="00D3752D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highlight w:val="yellow"/>
          <w:lang w:val="be-BY" w:eastAsia="en-US"/>
        </w:rPr>
      </w:pPr>
    </w:p>
    <w:p w:rsidR="00D3752D" w:rsidRDefault="00D3752D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Прибытие в </w:t>
      </w:r>
      <w:proofErr w:type="spellStart"/>
      <w:r>
        <w:rPr>
          <w:rFonts w:eastAsia="Calibri"/>
          <w:b/>
          <w:sz w:val="24"/>
          <w:szCs w:val="28"/>
          <w:lang w:eastAsia="en-US"/>
        </w:rPr>
        <w:t>аг</w:t>
      </w:r>
      <w:proofErr w:type="spellEnd"/>
      <w:r>
        <w:rPr>
          <w:rFonts w:eastAsia="Calibri"/>
          <w:b/>
          <w:sz w:val="24"/>
          <w:szCs w:val="28"/>
          <w:lang w:eastAsia="en-US"/>
        </w:rPr>
        <w:t>. Прилуки</w:t>
      </w:r>
      <w:r w:rsidR="00CF7B5D">
        <w:rPr>
          <w:rFonts w:eastAsia="Calibri"/>
          <w:b/>
          <w:sz w:val="24"/>
          <w:szCs w:val="28"/>
          <w:lang w:eastAsia="en-US"/>
        </w:rPr>
        <w:t xml:space="preserve"> </w:t>
      </w:r>
      <w:r w:rsidR="00CF7B5D" w:rsidRPr="00CF7B5D">
        <w:rPr>
          <w:rFonts w:eastAsia="Calibri"/>
          <w:i/>
          <w:sz w:val="24"/>
          <w:szCs w:val="28"/>
          <w:lang w:eastAsia="en-US"/>
        </w:rPr>
        <w:t xml:space="preserve">(~7 </w:t>
      </w:r>
      <w:r w:rsidR="00CF7B5D" w:rsidRPr="00CF7B5D">
        <w:rPr>
          <w:rFonts w:eastAsia="Calibri"/>
          <w:i/>
          <w:sz w:val="24"/>
          <w:szCs w:val="28"/>
          <w:lang w:val="be-BY" w:eastAsia="en-US"/>
        </w:rPr>
        <w:t>км)</w:t>
      </w:r>
      <w:r>
        <w:rPr>
          <w:rFonts w:eastAsia="Calibri"/>
          <w:b/>
          <w:sz w:val="24"/>
          <w:szCs w:val="28"/>
          <w:lang w:eastAsia="en-US"/>
        </w:rPr>
        <w:t xml:space="preserve"> (</w:t>
      </w:r>
      <w:r w:rsidRPr="00D3752D">
        <w:rPr>
          <w:rFonts w:eastAsia="Calibri"/>
          <w:b/>
          <w:sz w:val="24"/>
          <w:szCs w:val="28"/>
          <w:lang w:eastAsia="en-US"/>
        </w:rPr>
        <w:t>ул. Мира, 2</w:t>
      </w:r>
      <w:r>
        <w:rPr>
          <w:rFonts w:eastAsia="Calibri"/>
          <w:b/>
          <w:sz w:val="24"/>
          <w:szCs w:val="28"/>
          <w:lang w:eastAsia="en-US"/>
        </w:rPr>
        <w:t xml:space="preserve">, </w:t>
      </w:r>
      <w:r w:rsidRPr="00D3752D">
        <w:rPr>
          <w:rFonts w:eastAsia="Calibri"/>
          <w:b/>
          <w:sz w:val="24"/>
          <w:szCs w:val="28"/>
          <w:lang w:eastAsia="en-US"/>
        </w:rPr>
        <w:t>53.7907, 27.4505</w:t>
      </w:r>
      <w:r>
        <w:rPr>
          <w:rFonts w:eastAsia="Calibri"/>
          <w:b/>
          <w:sz w:val="24"/>
          <w:szCs w:val="28"/>
          <w:lang w:eastAsia="en-US"/>
        </w:rPr>
        <w:t xml:space="preserve">). </w:t>
      </w:r>
      <w:r w:rsidRPr="00D3752D">
        <w:rPr>
          <w:rFonts w:eastAsia="Calibri"/>
          <w:sz w:val="24"/>
          <w:szCs w:val="28"/>
          <w:lang w:eastAsia="en-US"/>
        </w:rPr>
        <w:t xml:space="preserve">Именно здесь расположен так называемый </w:t>
      </w:r>
      <w:r w:rsidRPr="00D3752D">
        <w:rPr>
          <w:rFonts w:eastAsia="Calibri"/>
          <w:i/>
          <w:sz w:val="24"/>
          <w:szCs w:val="28"/>
          <w:lang w:eastAsia="en-US"/>
        </w:rPr>
        <w:t xml:space="preserve">«Дворец </w:t>
      </w:r>
      <w:proofErr w:type="spellStart"/>
      <w:r w:rsidRPr="00D3752D">
        <w:rPr>
          <w:rFonts w:eastAsia="Calibri"/>
          <w:i/>
          <w:sz w:val="24"/>
          <w:szCs w:val="28"/>
          <w:lang w:eastAsia="en-US"/>
        </w:rPr>
        <w:t>Чапских</w:t>
      </w:r>
      <w:proofErr w:type="spellEnd"/>
      <w:r w:rsidRPr="00D3752D">
        <w:rPr>
          <w:rFonts w:eastAsia="Calibri"/>
          <w:i/>
          <w:sz w:val="24"/>
          <w:szCs w:val="28"/>
          <w:lang w:eastAsia="en-US"/>
        </w:rPr>
        <w:t>»</w:t>
      </w:r>
      <w:r w:rsidRPr="00D3752D">
        <w:rPr>
          <w:rFonts w:eastAsia="Calibri"/>
          <w:sz w:val="24"/>
          <w:szCs w:val="28"/>
          <w:lang w:eastAsia="en-US"/>
        </w:rPr>
        <w:t xml:space="preserve">. Несмотря на устоявшееся название, усадьба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Чапских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 была построена во второй половине XIX века Антоном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Горваттом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. Лишь </w:t>
      </w:r>
      <w:r w:rsidR="005E64A6">
        <w:rPr>
          <w:rFonts w:eastAsia="Calibri"/>
          <w:sz w:val="24"/>
          <w:szCs w:val="28"/>
          <w:lang w:eastAsia="en-US"/>
        </w:rPr>
        <w:t xml:space="preserve">                  </w:t>
      </w:r>
      <w:r w:rsidRPr="00D3752D">
        <w:rPr>
          <w:rFonts w:eastAsia="Calibri"/>
          <w:sz w:val="24"/>
          <w:szCs w:val="28"/>
          <w:lang w:eastAsia="en-US"/>
        </w:rPr>
        <w:t xml:space="preserve">в 1872 году это имение стало одной из резиденций графа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Эмерика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 фон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Гуттен-Чапского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. Ядром усадьбы, расположенной на берегу реки Птичи, является романтичный дворец </w:t>
      </w:r>
      <w:r w:rsidR="005E64A6">
        <w:rPr>
          <w:rFonts w:eastAsia="Calibri"/>
          <w:sz w:val="24"/>
          <w:szCs w:val="28"/>
          <w:lang w:eastAsia="en-US"/>
        </w:rPr>
        <w:t xml:space="preserve">           </w:t>
      </w:r>
      <w:r w:rsidRPr="00D3752D">
        <w:rPr>
          <w:rFonts w:eastAsia="Calibri"/>
          <w:sz w:val="24"/>
          <w:szCs w:val="28"/>
          <w:lang w:eastAsia="en-US"/>
        </w:rPr>
        <w:t>в неоготическом стиле. Стрельчатые окна и две декоративные башни у входа делают его похожим на рыцарский замок. До наших дней сохранился целый комплекс хозяйственных построек, включая амбар-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ледовню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, винокурню, каретную, дом, в котором жили рабочие. Парк, некогда окружавший усадьбу, уцелел лишь частично. Во время Великой Отечественной дворец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Чапских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 служил загородной резиденцией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гауляйтеру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 Вильгельму Кубе. После войны все строения были переданы НИИ охраны растений. Во многом благодаря этому усадьба </w:t>
      </w:r>
      <w:proofErr w:type="spellStart"/>
      <w:r w:rsidRPr="00D3752D">
        <w:rPr>
          <w:rFonts w:eastAsia="Calibri"/>
          <w:sz w:val="24"/>
          <w:szCs w:val="28"/>
          <w:lang w:eastAsia="en-US"/>
        </w:rPr>
        <w:t>Чапских</w:t>
      </w:r>
      <w:proofErr w:type="spellEnd"/>
      <w:r w:rsidRPr="00D3752D">
        <w:rPr>
          <w:rFonts w:eastAsia="Calibri"/>
          <w:sz w:val="24"/>
          <w:szCs w:val="28"/>
          <w:lang w:eastAsia="en-US"/>
        </w:rPr>
        <w:t xml:space="preserve"> в отличие от многих других шляхетских имений дошла до наших дней в хорошем состоянии.</w:t>
      </w:r>
      <w:r>
        <w:rPr>
          <w:rFonts w:eastAsia="Calibri"/>
          <w:sz w:val="24"/>
          <w:szCs w:val="28"/>
          <w:lang w:eastAsia="en-US"/>
        </w:rPr>
        <w:t xml:space="preserve"> В дополнение к посещению усадьбы можно посетить </w:t>
      </w:r>
      <w:r w:rsidRPr="005929D4">
        <w:rPr>
          <w:rFonts w:eastAsia="Calibri"/>
          <w:b/>
          <w:sz w:val="24"/>
          <w:szCs w:val="28"/>
          <w:lang w:eastAsia="en-US"/>
        </w:rPr>
        <w:t>Республиканское научное дочернее унитарное предпр</w:t>
      </w:r>
      <w:r w:rsidR="005929D4" w:rsidRPr="005929D4">
        <w:rPr>
          <w:rFonts w:eastAsia="Calibri"/>
          <w:b/>
          <w:sz w:val="24"/>
          <w:szCs w:val="28"/>
          <w:lang w:eastAsia="en-US"/>
        </w:rPr>
        <w:t>иятие «Институт защиты растений</w:t>
      </w:r>
      <w:r w:rsidR="005929D4" w:rsidRPr="005E64A6">
        <w:rPr>
          <w:rFonts w:eastAsia="Calibri"/>
          <w:b/>
          <w:sz w:val="24"/>
          <w:szCs w:val="28"/>
          <w:lang w:eastAsia="en-US"/>
        </w:rPr>
        <w:t>»</w:t>
      </w:r>
      <w:r w:rsidR="005E64A6" w:rsidRPr="005E64A6">
        <w:rPr>
          <w:rFonts w:eastAsia="Calibri"/>
          <w:sz w:val="24"/>
          <w:szCs w:val="28"/>
          <w:lang w:eastAsia="en-US"/>
        </w:rPr>
        <w:t>, которое расположено на базе самой усадьбы.</w:t>
      </w:r>
    </w:p>
    <w:p w:rsidR="005929D4" w:rsidRDefault="005E64A6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>
        <w:rPr>
          <w:rFonts w:eastAsia="Calibri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34CBFF8E" wp14:editId="1117AA5A">
            <wp:simplePos x="0" y="0"/>
            <wp:positionH relativeFrom="column">
              <wp:posOffset>786765</wp:posOffset>
            </wp:positionH>
            <wp:positionV relativeFrom="paragraph">
              <wp:posOffset>18415</wp:posOffset>
            </wp:positionV>
            <wp:extent cx="4133850" cy="2531110"/>
            <wp:effectExtent l="0" t="0" r="0" b="2540"/>
            <wp:wrapThrough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ук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Pr="005E64A6" w:rsidRDefault="005E64A6" w:rsidP="005E64A6">
      <w:pPr>
        <w:spacing w:after="160" w:line="259" w:lineRule="auto"/>
        <w:ind w:firstLine="708"/>
        <w:jc w:val="center"/>
        <w:rPr>
          <w:rFonts w:eastAsia="Calibri"/>
          <w:i/>
          <w:sz w:val="24"/>
          <w:szCs w:val="28"/>
          <w:lang w:eastAsia="en-US"/>
        </w:rPr>
      </w:pPr>
      <w:r w:rsidRPr="005E64A6">
        <w:rPr>
          <w:rFonts w:eastAsia="Calibri"/>
          <w:i/>
          <w:sz w:val="24"/>
          <w:szCs w:val="28"/>
          <w:lang w:eastAsia="en-US"/>
        </w:rPr>
        <w:t>Фото 2</w:t>
      </w:r>
    </w:p>
    <w:p w:rsidR="005929D4" w:rsidRDefault="00C3031F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2D6B0B">
        <w:rPr>
          <w:rFonts w:eastAsia="Calibri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76152444" wp14:editId="241D35D9">
            <wp:simplePos x="0" y="0"/>
            <wp:positionH relativeFrom="column">
              <wp:posOffset>710565</wp:posOffset>
            </wp:positionH>
            <wp:positionV relativeFrom="paragraph">
              <wp:posOffset>1023620</wp:posOffset>
            </wp:positionV>
            <wp:extent cx="1962150" cy="2616200"/>
            <wp:effectExtent l="0" t="0" r="0" b="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6" name="Рисунок 6" descr="https://avatars.mds.yandex.net/get-altay/3592340/2a0000017975214a2b92cadff0d938ca32a9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3592340/2a0000017975214a2b92cadff0d938ca32a9/XXX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B0B">
        <w:rPr>
          <w:rFonts w:eastAsia="Calibri"/>
          <w:noProof/>
          <w:sz w:val="24"/>
          <w:szCs w:val="28"/>
        </w:rPr>
        <w:drawing>
          <wp:anchor distT="0" distB="0" distL="114300" distR="114300" simplePos="0" relativeHeight="251661312" behindDoc="1" locked="0" layoutInCell="1" allowOverlap="1" wp14:anchorId="4B773F7E" wp14:editId="38CB9B64">
            <wp:simplePos x="0" y="0"/>
            <wp:positionH relativeFrom="column">
              <wp:posOffset>2672715</wp:posOffset>
            </wp:positionH>
            <wp:positionV relativeFrom="paragraph">
              <wp:posOffset>1020445</wp:posOffset>
            </wp:positionV>
            <wp:extent cx="1962150" cy="2616835"/>
            <wp:effectExtent l="0" t="0" r="0" b="0"/>
            <wp:wrapThrough wrapText="bothSides">
              <wp:wrapPolygon edited="0">
                <wp:start x="0" y="0"/>
                <wp:lineTo x="0" y="21385"/>
                <wp:lineTo x="21390" y="21385"/>
                <wp:lineTo x="21390" y="0"/>
                <wp:lineTo x="0" y="0"/>
              </wp:wrapPolygon>
            </wp:wrapThrough>
            <wp:docPr id="8" name="Рисунок 8" descr="https://avatars.mds.yandex.net/get-altay/813485/2a00000188090d2530adb06a4113818a9774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ltay/813485/2a00000188090d2530adb06a4113818a9774/XXX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D4" w:rsidRPr="005929D4">
        <w:rPr>
          <w:rFonts w:eastAsia="Calibri"/>
          <w:b/>
          <w:sz w:val="24"/>
          <w:szCs w:val="28"/>
          <w:lang w:eastAsia="en-US"/>
        </w:rPr>
        <w:t>Прибытие в д. Подгай</w:t>
      </w:r>
      <w:r w:rsidR="005929D4">
        <w:rPr>
          <w:rFonts w:eastAsia="Calibri"/>
          <w:sz w:val="24"/>
          <w:szCs w:val="28"/>
          <w:lang w:eastAsia="en-US"/>
        </w:rPr>
        <w:t xml:space="preserve"> </w:t>
      </w:r>
      <w:r w:rsidR="005E64A6" w:rsidRPr="005E64A6">
        <w:rPr>
          <w:rFonts w:eastAsia="Calibri"/>
          <w:i/>
          <w:sz w:val="24"/>
          <w:szCs w:val="28"/>
          <w:lang w:eastAsia="en-US"/>
        </w:rPr>
        <w:t>(~</w:t>
      </w:r>
      <w:r w:rsidR="005E64A6">
        <w:rPr>
          <w:rFonts w:eastAsia="Calibri"/>
          <w:i/>
          <w:sz w:val="24"/>
          <w:szCs w:val="28"/>
          <w:lang w:eastAsia="en-US"/>
        </w:rPr>
        <w:t>2,3</w:t>
      </w:r>
      <w:r w:rsidR="005E64A6" w:rsidRPr="005E64A6">
        <w:rPr>
          <w:rFonts w:eastAsia="Calibri"/>
          <w:i/>
          <w:sz w:val="24"/>
          <w:szCs w:val="28"/>
          <w:lang w:eastAsia="en-US"/>
        </w:rPr>
        <w:t xml:space="preserve"> </w:t>
      </w:r>
      <w:r w:rsidR="005E64A6" w:rsidRPr="005E64A6">
        <w:rPr>
          <w:rFonts w:eastAsia="Calibri"/>
          <w:i/>
          <w:sz w:val="24"/>
          <w:szCs w:val="28"/>
          <w:lang w:val="be-BY" w:eastAsia="en-US"/>
        </w:rPr>
        <w:t>км)</w:t>
      </w:r>
      <w:r w:rsidR="005E64A6" w:rsidRPr="005E64A6">
        <w:rPr>
          <w:rFonts w:eastAsia="Calibri"/>
          <w:b/>
          <w:sz w:val="24"/>
          <w:szCs w:val="28"/>
          <w:lang w:eastAsia="en-US"/>
        </w:rPr>
        <w:t xml:space="preserve"> </w:t>
      </w:r>
      <w:r w:rsidR="005929D4">
        <w:rPr>
          <w:rFonts w:eastAsia="Calibri"/>
          <w:sz w:val="24"/>
          <w:szCs w:val="28"/>
          <w:lang w:eastAsia="en-US"/>
        </w:rPr>
        <w:t>(</w:t>
      </w:r>
      <w:r w:rsidR="005929D4" w:rsidRPr="005929D4">
        <w:rPr>
          <w:rFonts w:eastAsia="Calibri"/>
          <w:sz w:val="24"/>
          <w:szCs w:val="28"/>
          <w:lang w:eastAsia="en-US"/>
        </w:rPr>
        <w:t>д. Подгай, 60</w:t>
      </w:r>
      <w:r w:rsidR="005929D4">
        <w:rPr>
          <w:rFonts w:eastAsia="Calibri"/>
          <w:sz w:val="24"/>
          <w:szCs w:val="28"/>
          <w:lang w:eastAsia="en-US"/>
        </w:rPr>
        <w:t xml:space="preserve">, </w:t>
      </w:r>
      <w:r w:rsidR="005929D4" w:rsidRPr="005929D4">
        <w:rPr>
          <w:rFonts w:eastAsia="Calibri"/>
          <w:sz w:val="24"/>
          <w:szCs w:val="28"/>
          <w:lang w:eastAsia="en-US"/>
        </w:rPr>
        <w:t>53.784090, 27.454973</w:t>
      </w:r>
      <w:r w:rsidR="005929D4">
        <w:rPr>
          <w:rFonts w:eastAsia="Calibri"/>
          <w:sz w:val="24"/>
          <w:szCs w:val="28"/>
          <w:lang w:eastAsia="en-US"/>
        </w:rPr>
        <w:t xml:space="preserve">). Здесь </w:t>
      </w:r>
      <w:r w:rsidR="005E64A6">
        <w:rPr>
          <w:rFonts w:eastAsia="Calibri"/>
          <w:sz w:val="24"/>
          <w:szCs w:val="28"/>
          <w:lang w:eastAsia="en-US"/>
        </w:rPr>
        <w:t xml:space="preserve">              </w:t>
      </w:r>
      <w:r w:rsidR="005929D4">
        <w:rPr>
          <w:rFonts w:eastAsia="Calibri"/>
          <w:sz w:val="24"/>
          <w:szCs w:val="28"/>
          <w:lang w:eastAsia="en-US"/>
        </w:rPr>
        <w:t xml:space="preserve">к посещению рекомендуется </w:t>
      </w:r>
      <w:r w:rsidR="005929D4" w:rsidRPr="005E64A6">
        <w:rPr>
          <w:rFonts w:eastAsia="Calibri"/>
          <w:b/>
          <w:sz w:val="24"/>
          <w:szCs w:val="28"/>
          <w:lang w:eastAsia="en-US"/>
        </w:rPr>
        <w:t>фермерское хозяйство ««Вольготное»</w:t>
      </w:r>
      <w:r w:rsidR="005E64A6">
        <w:rPr>
          <w:rFonts w:eastAsia="Calibri"/>
          <w:b/>
          <w:sz w:val="24"/>
          <w:szCs w:val="28"/>
          <w:lang w:eastAsia="en-US"/>
        </w:rPr>
        <w:t>,</w:t>
      </w:r>
      <w:r w:rsidR="005929D4">
        <w:rPr>
          <w:rFonts w:eastAsia="Calibri"/>
          <w:sz w:val="24"/>
          <w:szCs w:val="28"/>
          <w:lang w:eastAsia="en-US"/>
        </w:rPr>
        <w:t xml:space="preserve"> на территории которого расположен </w:t>
      </w:r>
      <w:proofErr w:type="spellStart"/>
      <w:r w:rsidR="005929D4">
        <w:rPr>
          <w:rFonts w:eastAsia="Calibri"/>
          <w:sz w:val="24"/>
          <w:szCs w:val="28"/>
          <w:lang w:eastAsia="en-US"/>
        </w:rPr>
        <w:t>минизоопарк</w:t>
      </w:r>
      <w:proofErr w:type="spellEnd"/>
      <w:r w:rsidR="005929D4">
        <w:rPr>
          <w:rFonts w:eastAsia="Calibri"/>
          <w:sz w:val="24"/>
          <w:szCs w:val="28"/>
          <w:lang w:eastAsia="en-US"/>
        </w:rPr>
        <w:t xml:space="preserve">. </w:t>
      </w:r>
      <w:r w:rsidR="005929D4" w:rsidRPr="005929D4">
        <w:rPr>
          <w:rFonts w:eastAsia="Calibri"/>
          <w:sz w:val="24"/>
          <w:szCs w:val="28"/>
          <w:lang w:eastAsia="en-US"/>
        </w:rPr>
        <w:t>Здесь вы сможете пообщаться с животными, осмотреть небольшую выставку под открытым небом, устроить фотосессию с животными, поучиться ездить верхом и многое другое.</w:t>
      </w:r>
      <w:r w:rsidR="005929D4">
        <w:rPr>
          <w:rFonts w:eastAsia="Calibri"/>
          <w:sz w:val="24"/>
          <w:szCs w:val="28"/>
          <w:lang w:eastAsia="en-US"/>
        </w:rPr>
        <w:t xml:space="preserve"> Также на территории фермерского хозяйства работает кафе.</w:t>
      </w: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Pr="005E64A6" w:rsidRDefault="005E64A6" w:rsidP="00D3752D">
      <w:pPr>
        <w:spacing w:after="160" w:line="259" w:lineRule="auto"/>
        <w:ind w:firstLine="708"/>
        <w:jc w:val="both"/>
        <w:rPr>
          <w:rFonts w:eastAsia="Calibri"/>
          <w:i/>
          <w:sz w:val="24"/>
          <w:szCs w:val="28"/>
          <w:lang w:eastAsia="en-US"/>
        </w:rPr>
      </w:pPr>
      <w:r w:rsidRPr="005E64A6">
        <w:rPr>
          <w:rFonts w:eastAsia="Calibri"/>
          <w:i/>
          <w:sz w:val="24"/>
          <w:szCs w:val="28"/>
          <w:lang w:eastAsia="en-US"/>
        </w:rPr>
        <w:t>Фото 3</w:t>
      </w: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5929D4" w:rsidP="00D3752D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5929D4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C3031F">
        <w:rPr>
          <w:rFonts w:eastAsia="Calibri"/>
          <w:noProof/>
          <w:sz w:val="24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3E5754A1" wp14:editId="3756885E">
            <wp:simplePos x="0" y="0"/>
            <wp:positionH relativeFrom="column">
              <wp:posOffset>1005205</wp:posOffset>
            </wp:positionH>
            <wp:positionV relativeFrom="paragraph">
              <wp:posOffset>1165860</wp:posOffset>
            </wp:positionV>
            <wp:extent cx="34004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539" y="21418"/>
                <wp:lineTo x="21539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CB1" w:rsidRPr="00734C73">
        <w:rPr>
          <w:rFonts w:eastAsia="Calibri"/>
          <w:b/>
          <w:sz w:val="24"/>
          <w:szCs w:val="28"/>
          <w:lang w:eastAsia="en-US"/>
        </w:rPr>
        <w:t xml:space="preserve">Прибытие в </w:t>
      </w:r>
      <w:proofErr w:type="spellStart"/>
      <w:r w:rsidR="00946CB1" w:rsidRPr="00734C73">
        <w:rPr>
          <w:rFonts w:eastAsia="Calibri"/>
          <w:b/>
          <w:sz w:val="24"/>
          <w:szCs w:val="28"/>
          <w:lang w:eastAsia="en-US"/>
        </w:rPr>
        <w:t>аг</w:t>
      </w:r>
      <w:proofErr w:type="spellEnd"/>
      <w:r w:rsidR="00946CB1" w:rsidRPr="00734C73">
        <w:rPr>
          <w:rFonts w:eastAsia="Calibri"/>
          <w:b/>
          <w:sz w:val="24"/>
          <w:szCs w:val="28"/>
          <w:lang w:eastAsia="en-US"/>
        </w:rPr>
        <w:t>. Самохваловичи</w:t>
      </w:r>
      <w:r w:rsidR="00734C73">
        <w:rPr>
          <w:rFonts w:eastAsia="Calibri"/>
          <w:sz w:val="24"/>
          <w:szCs w:val="28"/>
          <w:lang w:eastAsia="en-US"/>
        </w:rPr>
        <w:t xml:space="preserve"> </w:t>
      </w:r>
      <w:r w:rsidR="005E64A6" w:rsidRPr="005E64A6">
        <w:rPr>
          <w:rFonts w:eastAsia="Calibri"/>
          <w:sz w:val="24"/>
          <w:szCs w:val="28"/>
          <w:lang w:eastAsia="en-US"/>
        </w:rPr>
        <w:t>(~</w:t>
      </w:r>
      <w:r w:rsidR="005E64A6">
        <w:rPr>
          <w:rFonts w:eastAsia="Calibri"/>
          <w:sz w:val="24"/>
          <w:szCs w:val="28"/>
          <w:lang w:eastAsia="en-US"/>
        </w:rPr>
        <w:t>8</w:t>
      </w:r>
      <w:r w:rsidR="005E64A6" w:rsidRPr="005E64A6">
        <w:rPr>
          <w:rFonts w:eastAsia="Calibri"/>
          <w:sz w:val="24"/>
          <w:szCs w:val="28"/>
          <w:lang w:eastAsia="en-US"/>
        </w:rPr>
        <w:t xml:space="preserve"> км) </w:t>
      </w:r>
      <w:r w:rsidR="00734C73">
        <w:rPr>
          <w:rFonts w:eastAsia="Calibri"/>
          <w:sz w:val="24"/>
          <w:szCs w:val="28"/>
          <w:lang w:eastAsia="en-US"/>
        </w:rPr>
        <w:t>(у</w:t>
      </w:r>
      <w:r w:rsidR="00734C73" w:rsidRPr="00734C73">
        <w:rPr>
          <w:rFonts w:eastAsia="Calibri"/>
          <w:sz w:val="24"/>
          <w:szCs w:val="28"/>
          <w:lang w:eastAsia="en-US"/>
        </w:rPr>
        <w:t xml:space="preserve">л. </w:t>
      </w:r>
      <w:proofErr w:type="spellStart"/>
      <w:r w:rsidR="00734C73" w:rsidRPr="00734C73">
        <w:rPr>
          <w:rFonts w:eastAsia="Calibri"/>
          <w:sz w:val="24"/>
          <w:szCs w:val="28"/>
          <w:lang w:eastAsia="en-US"/>
        </w:rPr>
        <w:t>Ковалëва</w:t>
      </w:r>
      <w:proofErr w:type="spellEnd"/>
      <w:r w:rsidR="00734C73" w:rsidRPr="00734C73">
        <w:rPr>
          <w:rFonts w:eastAsia="Calibri"/>
          <w:sz w:val="24"/>
          <w:szCs w:val="28"/>
          <w:lang w:eastAsia="en-US"/>
        </w:rPr>
        <w:t>, 2</w:t>
      </w:r>
      <w:r w:rsidR="00734C73">
        <w:rPr>
          <w:rFonts w:eastAsia="Calibri"/>
          <w:sz w:val="24"/>
          <w:szCs w:val="28"/>
          <w:lang w:eastAsia="en-US"/>
        </w:rPr>
        <w:t xml:space="preserve">, </w:t>
      </w:r>
      <w:r w:rsidR="00734C73" w:rsidRPr="00734C73">
        <w:rPr>
          <w:rFonts w:eastAsia="Calibri"/>
          <w:sz w:val="24"/>
          <w:szCs w:val="28"/>
          <w:lang w:eastAsia="en-US"/>
        </w:rPr>
        <w:t>53.738538, 27.510582</w:t>
      </w:r>
      <w:r w:rsidR="00734C73">
        <w:rPr>
          <w:rFonts w:eastAsia="Calibri"/>
          <w:sz w:val="24"/>
          <w:szCs w:val="28"/>
          <w:lang w:eastAsia="en-US"/>
        </w:rPr>
        <w:t xml:space="preserve">). Здесь расположено </w:t>
      </w:r>
      <w:r w:rsidR="00734C73" w:rsidRPr="005E64A6">
        <w:rPr>
          <w:rFonts w:eastAsia="Calibri"/>
          <w:b/>
          <w:sz w:val="24"/>
          <w:szCs w:val="28"/>
          <w:lang w:eastAsia="en-US"/>
        </w:rPr>
        <w:t>Республиканское научно-производственное дочернее унитарное предприятие «Институт плодоводства»</w:t>
      </w:r>
      <w:r w:rsidR="00734C73">
        <w:rPr>
          <w:rFonts w:eastAsia="Calibri"/>
          <w:sz w:val="24"/>
          <w:szCs w:val="28"/>
          <w:lang w:eastAsia="en-US"/>
        </w:rPr>
        <w:t xml:space="preserve"> на базе, которого расположен м</w:t>
      </w:r>
      <w:r w:rsidR="00734C73" w:rsidRPr="00734C73">
        <w:rPr>
          <w:rFonts w:eastAsia="Calibri"/>
          <w:sz w:val="24"/>
          <w:szCs w:val="28"/>
          <w:lang w:eastAsia="en-US"/>
        </w:rPr>
        <w:t>узей истории плодоводства Беларуси</w:t>
      </w:r>
      <w:r w:rsidR="00734C73">
        <w:rPr>
          <w:rFonts w:eastAsia="Calibri"/>
          <w:sz w:val="24"/>
          <w:szCs w:val="28"/>
          <w:lang w:eastAsia="en-US"/>
        </w:rPr>
        <w:t xml:space="preserve">. </w:t>
      </w:r>
      <w:r w:rsidR="00734C73" w:rsidRPr="00734C73">
        <w:rPr>
          <w:rFonts w:eastAsia="Calibri"/>
          <w:sz w:val="24"/>
          <w:szCs w:val="28"/>
          <w:lang w:eastAsia="en-US"/>
        </w:rPr>
        <w:t xml:space="preserve">В основу экспозиции </w:t>
      </w:r>
      <w:r>
        <w:rPr>
          <w:rFonts w:eastAsia="Calibri"/>
          <w:sz w:val="24"/>
          <w:szCs w:val="28"/>
          <w:lang w:eastAsia="en-US"/>
        </w:rPr>
        <w:t xml:space="preserve">музея </w:t>
      </w:r>
      <w:r w:rsidR="00734C73" w:rsidRPr="00734C73">
        <w:rPr>
          <w:rFonts w:eastAsia="Calibri"/>
          <w:sz w:val="24"/>
          <w:szCs w:val="28"/>
          <w:lang w:eastAsia="en-US"/>
        </w:rPr>
        <w:t xml:space="preserve">положен предметно-хронологический принцип. Она состоит из пяти крупных разделов и отражает развитие плодоводства </w:t>
      </w:r>
      <w:r w:rsidR="005E64A6">
        <w:rPr>
          <w:rFonts w:eastAsia="Calibri"/>
          <w:sz w:val="24"/>
          <w:szCs w:val="28"/>
          <w:lang w:eastAsia="en-US"/>
        </w:rPr>
        <w:t xml:space="preserve">              </w:t>
      </w:r>
      <w:r w:rsidR="00734C73" w:rsidRPr="00734C73">
        <w:rPr>
          <w:rFonts w:eastAsia="Calibri"/>
          <w:sz w:val="24"/>
          <w:szCs w:val="28"/>
          <w:lang w:eastAsia="en-US"/>
        </w:rPr>
        <w:t>на территории Беларуси с XI века по настоящее время.</w:t>
      </w: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Pr="00D3752D" w:rsidRDefault="00C3031F" w:rsidP="00734C73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</w:p>
    <w:p w:rsidR="00C3031F" w:rsidRDefault="00C3031F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</w:p>
    <w:p w:rsidR="005E64A6" w:rsidRPr="005E64A6" w:rsidRDefault="005E64A6" w:rsidP="005E64A6">
      <w:pPr>
        <w:spacing w:after="160" w:line="259" w:lineRule="auto"/>
        <w:jc w:val="center"/>
        <w:rPr>
          <w:rFonts w:eastAsia="Calibri"/>
          <w:i/>
          <w:sz w:val="24"/>
          <w:szCs w:val="28"/>
          <w:lang w:eastAsia="en-US"/>
        </w:rPr>
      </w:pPr>
      <w:r w:rsidRPr="005E64A6">
        <w:rPr>
          <w:rFonts w:eastAsia="Calibri"/>
          <w:i/>
          <w:sz w:val="24"/>
          <w:szCs w:val="28"/>
          <w:lang w:eastAsia="en-US"/>
        </w:rPr>
        <w:t>Фото 4</w:t>
      </w:r>
    </w:p>
    <w:p w:rsidR="000E0FCC" w:rsidRPr="00AF3C0A" w:rsidRDefault="000E0FCC" w:rsidP="000E0FCC">
      <w:pPr>
        <w:spacing w:after="160" w:line="259" w:lineRule="auto"/>
        <w:jc w:val="both"/>
        <w:rPr>
          <w:rFonts w:eastAsia="Calibri"/>
          <w:sz w:val="24"/>
          <w:szCs w:val="28"/>
          <w:lang w:val="be-BY"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1. </w:t>
      </w:r>
      <w:proofErr w:type="spellStart"/>
      <w:r w:rsidRPr="00AF3C0A">
        <w:rPr>
          <w:rFonts w:eastAsia="Calibri"/>
          <w:sz w:val="24"/>
          <w:szCs w:val="28"/>
          <w:lang w:eastAsia="en-US"/>
        </w:rPr>
        <w:t>Аг</w:t>
      </w:r>
      <w:proofErr w:type="spellEnd"/>
      <w:r w:rsidRPr="00AF3C0A">
        <w:rPr>
          <w:rFonts w:eastAsia="Calibri"/>
          <w:sz w:val="24"/>
          <w:szCs w:val="28"/>
          <w:lang w:eastAsia="en-US"/>
        </w:rPr>
        <w:t xml:space="preserve">. </w:t>
      </w:r>
      <w:r w:rsidR="005E64A6" w:rsidRPr="00AF3C0A">
        <w:rPr>
          <w:rFonts w:eastAsia="Calibri"/>
          <w:sz w:val="24"/>
          <w:szCs w:val="28"/>
          <w:lang w:val="be-BY" w:eastAsia="en-US"/>
        </w:rPr>
        <w:t>Сеница</w:t>
      </w:r>
      <w:r w:rsidR="005E64A6" w:rsidRPr="00AF3C0A">
        <w:t xml:space="preserve">, </w:t>
      </w:r>
      <w:r w:rsidR="005E64A6" w:rsidRPr="00AF3C0A">
        <w:rPr>
          <w:rFonts w:eastAsia="Calibri"/>
          <w:sz w:val="24"/>
          <w:szCs w:val="28"/>
          <w:lang w:val="be-BY" w:eastAsia="en-US"/>
        </w:rPr>
        <w:t xml:space="preserve">Церковь Святых Петра и Павла (ул. Прилукская, </w:t>
      </w:r>
      <w:r w:rsidR="00AF3C0A" w:rsidRPr="00AF3C0A">
        <w:rPr>
          <w:rFonts w:eastAsia="Calibri"/>
          <w:sz w:val="24"/>
          <w:szCs w:val="28"/>
          <w:lang w:val="be-BY" w:eastAsia="en-US"/>
        </w:rPr>
        <w:t>2А)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Широта: </w:t>
      </w:r>
      <w:r w:rsidR="00AF3C0A" w:rsidRPr="00AF3C0A">
        <w:rPr>
          <w:rFonts w:eastAsia="Calibri"/>
          <w:sz w:val="24"/>
          <w:szCs w:val="28"/>
          <w:lang w:eastAsia="en-US"/>
        </w:rPr>
        <w:t>53.8273</w:t>
      </w:r>
      <w:r w:rsidRPr="00AF3C0A">
        <w:rPr>
          <w:rFonts w:eastAsia="Calibri"/>
          <w:sz w:val="24"/>
          <w:szCs w:val="28"/>
          <w:lang w:eastAsia="en-US"/>
        </w:rPr>
        <w:t xml:space="preserve">, 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Долгота: </w:t>
      </w:r>
      <w:r w:rsidR="00AF3C0A" w:rsidRPr="00AF3C0A">
        <w:rPr>
          <w:rFonts w:eastAsia="Calibri"/>
          <w:sz w:val="24"/>
          <w:szCs w:val="28"/>
          <w:lang w:val="be-BY" w:eastAsia="en-US"/>
        </w:rPr>
        <w:t>27.5329</w:t>
      </w:r>
    </w:p>
    <w:p w:rsidR="000E0FCC" w:rsidRPr="00AF3C0A" w:rsidRDefault="000E0FCC" w:rsidP="000E0FCC">
      <w:pPr>
        <w:spacing w:after="160" w:line="259" w:lineRule="auto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2. </w:t>
      </w:r>
      <w:proofErr w:type="spellStart"/>
      <w:r w:rsidR="00AF3C0A" w:rsidRPr="00AF3C0A">
        <w:rPr>
          <w:rFonts w:eastAsia="Calibri"/>
          <w:sz w:val="24"/>
          <w:szCs w:val="28"/>
          <w:lang w:eastAsia="en-US"/>
        </w:rPr>
        <w:t>Аг</w:t>
      </w:r>
      <w:proofErr w:type="spellEnd"/>
      <w:r w:rsidR="00AF3C0A" w:rsidRPr="00AF3C0A">
        <w:rPr>
          <w:rFonts w:eastAsia="Calibri"/>
          <w:sz w:val="24"/>
          <w:szCs w:val="28"/>
          <w:lang w:eastAsia="en-US"/>
        </w:rPr>
        <w:t>. Прилуки</w:t>
      </w:r>
      <w:r w:rsidRPr="00AF3C0A">
        <w:rPr>
          <w:rFonts w:eastAsia="Calibri"/>
          <w:sz w:val="24"/>
          <w:szCs w:val="28"/>
          <w:lang w:eastAsia="en-US"/>
        </w:rPr>
        <w:t xml:space="preserve">, </w:t>
      </w:r>
      <w:r w:rsidR="00AF3C0A" w:rsidRPr="00AF3C0A">
        <w:rPr>
          <w:rFonts w:eastAsia="Calibri"/>
          <w:sz w:val="24"/>
          <w:szCs w:val="28"/>
          <w:lang w:eastAsia="en-US"/>
        </w:rPr>
        <w:t xml:space="preserve">резиденция графа </w:t>
      </w:r>
      <w:proofErr w:type="spellStart"/>
      <w:r w:rsidR="00AF3C0A" w:rsidRPr="00AF3C0A">
        <w:rPr>
          <w:rFonts w:eastAsia="Calibri"/>
          <w:sz w:val="24"/>
          <w:szCs w:val="28"/>
          <w:lang w:eastAsia="en-US"/>
        </w:rPr>
        <w:t>Эмерика</w:t>
      </w:r>
      <w:proofErr w:type="spellEnd"/>
      <w:r w:rsidR="00AF3C0A" w:rsidRPr="00AF3C0A">
        <w:rPr>
          <w:rFonts w:eastAsia="Calibri"/>
          <w:sz w:val="24"/>
          <w:szCs w:val="28"/>
          <w:lang w:eastAsia="en-US"/>
        </w:rPr>
        <w:t xml:space="preserve"> фон </w:t>
      </w:r>
      <w:proofErr w:type="spellStart"/>
      <w:r w:rsidR="00AF3C0A" w:rsidRPr="00AF3C0A">
        <w:rPr>
          <w:rFonts w:eastAsia="Calibri"/>
          <w:sz w:val="24"/>
          <w:szCs w:val="28"/>
          <w:lang w:eastAsia="en-US"/>
        </w:rPr>
        <w:t>Гуттен-Чапского</w:t>
      </w:r>
      <w:proofErr w:type="spellEnd"/>
      <w:r w:rsidR="00AF3C0A" w:rsidRPr="00AF3C0A">
        <w:rPr>
          <w:rFonts w:eastAsia="Calibri"/>
          <w:sz w:val="24"/>
          <w:szCs w:val="28"/>
          <w:lang w:eastAsia="en-US"/>
        </w:rPr>
        <w:t xml:space="preserve">, Республиканское научное дочернее унитарное предприятие «Институт защиты растений» </w:t>
      </w:r>
      <w:r w:rsidRPr="00AF3C0A">
        <w:rPr>
          <w:rFonts w:eastAsia="Calibri"/>
          <w:sz w:val="24"/>
          <w:szCs w:val="28"/>
          <w:lang w:eastAsia="en-US"/>
        </w:rPr>
        <w:t>(</w:t>
      </w:r>
      <w:r w:rsidR="00AF3C0A" w:rsidRPr="00AF3C0A">
        <w:rPr>
          <w:rFonts w:eastAsia="Calibri"/>
          <w:sz w:val="24"/>
          <w:szCs w:val="28"/>
          <w:lang w:eastAsia="en-US"/>
        </w:rPr>
        <w:t>ул. Мира, 2)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Широта: </w:t>
      </w:r>
      <w:r w:rsidR="00AF3C0A" w:rsidRPr="00AF3C0A">
        <w:rPr>
          <w:rFonts w:eastAsia="Calibri"/>
          <w:sz w:val="24"/>
          <w:szCs w:val="28"/>
          <w:lang w:eastAsia="en-US"/>
        </w:rPr>
        <w:t>53.7907</w:t>
      </w:r>
      <w:r w:rsidRPr="00AF3C0A">
        <w:rPr>
          <w:rFonts w:eastAsia="Calibri"/>
          <w:sz w:val="24"/>
          <w:szCs w:val="28"/>
          <w:lang w:eastAsia="en-US"/>
        </w:rPr>
        <w:t xml:space="preserve">, 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Долгота: </w:t>
      </w:r>
      <w:r w:rsidR="00AF3C0A" w:rsidRPr="00AF3C0A">
        <w:rPr>
          <w:rFonts w:eastAsia="Calibri"/>
          <w:sz w:val="24"/>
          <w:szCs w:val="28"/>
          <w:lang w:eastAsia="en-US"/>
        </w:rPr>
        <w:t>27.4505</w:t>
      </w:r>
    </w:p>
    <w:p w:rsidR="000E0FCC" w:rsidRPr="00AF3C0A" w:rsidRDefault="000E0FCC" w:rsidP="000E0FCC">
      <w:pPr>
        <w:spacing w:after="160" w:line="259" w:lineRule="auto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3. </w:t>
      </w:r>
      <w:r w:rsidRPr="00AF3C0A">
        <w:rPr>
          <w:rFonts w:eastAsia="Calibri"/>
          <w:sz w:val="24"/>
          <w:szCs w:val="28"/>
          <w:lang w:val="be-BY" w:eastAsia="en-US"/>
        </w:rPr>
        <w:t>Д</w:t>
      </w:r>
      <w:r w:rsidRPr="00AF3C0A">
        <w:rPr>
          <w:rFonts w:eastAsia="Calibri"/>
          <w:sz w:val="24"/>
          <w:szCs w:val="28"/>
          <w:lang w:eastAsia="en-US"/>
        </w:rPr>
        <w:t>. </w:t>
      </w:r>
      <w:r w:rsidR="00AF3C0A" w:rsidRPr="00AF3C0A">
        <w:rPr>
          <w:rFonts w:eastAsia="Calibri"/>
          <w:sz w:val="24"/>
          <w:szCs w:val="28"/>
          <w:lang w:eastAsia="en-US"/>
        </w:rPr>
        <w:t>Подгай</w:t>
      </w:r>
      <w:r w:rsidRPr="00AF3C0A">
        <w:rPr>
          <w:rFonts w:eastAsia="Calibri"/>
          <w:sz w:val="24"/>
          <w:szCs w:val="28"/>
          <w:lang w:eastAsia="en-US"/>
        </w:rPr>
        <w:t xml:space="preserve">, </w:t>
      </w:r>
      <w:r w:rsidR="00AF3C0A" w:rsidRPr="00AF3C0A">
        <w:rPr>
          <w:rFonts w:eastAsia="Calibri"/>
          <w:sz w:val="24"/>
          <w:szCs w:val="28"/>
          <w:lang w:eastAsia="en-US"/>
        </w:rPr>
        <w:t xml:space="preserve">фермерское хозяйство ««Вольготное» </w:t>
      </w:r>
      <w:r w:rsidRPr="00AF3C0A">
        <w:rPr>
          <w:rFonts w:eastAsia="Calibri"/>
          <w:sz w:val="24"/>
          <w:szCs w:val="28"/>
          <w:lang w:eastAsia="en-US"/>
        </w:rPr>
        <w:t>(</w:t>
      </w:r>
      <w:r w:rsidR="00AF3C0A" w:rsidRPr="00AF3C0A">
        <w:rPr>
          <w:rFonts w:eastAsia="Calibri"/>
          <w:sz w:val="24"/>
          <w:szCs w:val="28"/>
          <w:lang w:eastAsia="en-US"/>
        </w:rPr>
        <w:t>д. Подгай, 60)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Широта: </w:t>
      </w:r>
      <w:r w:rsidR="00AF3C0A" w:rsidRPr="00AF3C0A">
        <w:rPr>
          <w:rFonts w:eastAsia="Calibri"/>
          <w:sz w:val="24"/>
          <w:szCs w:val="28"/>
          <w:lang w:eastAsia="en-US"/>
        </w:rPr>
        <w:t>53.784090</w:t>
      </w:r>
      <w:r w:rsidRPr="00AF3C0A">
        <w:rPr>
          <w:rFonts w:eastAsia="Calibri"/>
          <w:sz w:val="24"/>
          <w:szCs w:val="28"/>
          <w:lang w:eastAsia="en-US"/>
        </w:rPr>
        <w:t>,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Долгота: </w:t>
      </w:r>
      <w:r w:rsidR="00AF3C0A" w:rsidRPr="00AF3C0A">
        <w:rPr>
          <w:rFonts w:eastAsia="Calibri"/>
          <w:sz w:val="24"/>
          <w:szCs w:val="28"/>
          <w:lang w:eastAsia="en-US"/>
        </w:rPr>
        <w:t>27.454973</w:t>
      </w:r>
    </w:p>
    <w:p w:rsidR="000E0FCC" w:rsidRPr="00AF3C0A" w:rsidRDefault="000E0FCC" w:rsidP="000E0FCC">
      <w:pPr>
        <w:spacing w:after="160" w:line="259" w:lineRule="auto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val="be-BY" w:eastAsia="en-US"/>
        </w:rPr>
        <w:t xml:space="preserve">4. </w:t>
      </w:r>
      <w:proofErr w:type="spellStart"/>
      <w:r w:rsidR="00AF3C0A" w:rsidRPr="00AF3C0A">
        <w:rPr>
          <w:rFonts w:eastAsia="Calibri"/>
          <w:sz w:val="24"/>
          <w:szCs w:val="28"/>
          <w:lang w:eastAsia="en-US"/>
        </w:rPr>
        <w:t>Аг</w:t>
      </w:r>
      <w:proofErr w:type="spellEnd"/>
      <w:r w:rsidR="00AF3C0A" w:rsidRPr="00AF3C0A">
        <w:rPr>
          <w:rFonts w:eastAsia="Calibri"/>
          <w:sz w:val="24"/>
          <w:szCs w:val="28"/>
          <w:lang w:eastAsia="en-US"/>
        </w:rPr>
        <w:t>. Самохваловичи</w:t>
      </w:r>
      <w:r w:rsidRPr="00AF3C0A">
        <w:rPr>
          <w:rFonts w:eastAsia="Calibri"/>
          <w:sz w:val="24"/>
          <w:szCs w:val="28"/>
          <w:lang w:eastAsia="en-US"/>
        </w:rPr>
        <w:t xml:space="preserve">, </w:t>
      </w:r>
      <w:r w:rsidR="00AF3C0A" w:rsidRPr="00AF3C0A">
        <w:rPr>
          <w:rFonts w:eastAsia="Calibri"/>
          <w:sz w:val="24"/>
          <w:szCs w:val="28"/>
          <w:shd w:val="clear" w:color="auto" w:fill="FFFFFF"/>
          <w:lang w:eastAsia="en-US"/>
        </w:rPr>
        <w:t xml:space="preserve">Республиканское научно-производственное дочернее унитарное предприятие «Институт плодоводства» </w:t>
      </w:r>
      <w:r w:rsidRPr="00AF3C0A">
        <w:rPr>
          <w:rFonts w:eastAsia="Calibri"/>
          <w:sz w:val="24"/>
          <w:szCs w:val="28"/>
          <w:lang w:eastAsia="en-US"/>
        </w:rPr>
        <w:t>(</w:t>
      </w:r>
      <w:r w:rsidR="00AF3C0A" w:rsidRPr="00AF3C0A">
        <w:rPr>
          <w:rFonts w:eastAsia="Calibri"/>
          <w:sz w:val="24"/>
          <w:szCs w:val="28"/>
          <w:lang w:eastAsia="en-US"/>
        </w:rPr>
        <w:t xml:space="preserve">ул. </w:t>
      </w:r>
      <w:proofErr w:type="spellStart"/>
      <w:r w:rsidR="00AF3C0A" w:rsidRPr="00AF3C0A">
        <w:rPr>
          <w:rFonts w:eastAsia="Calibri"/>
          <w:sz w:val="24"/>
          <w:szCs w:val="28"/>
          <w:lang w:eastAsia="en-US"/>
        </w:rPr>
        <w:t>Ковалëва</w:t>
      </w:r>
      <w:proofErr w:type="spellEnd"/>
      <w:r w:rsidR="00AF3C0A" w:rsidRPr="00AF3C0A">
        <w:rPr>
          <w:rFonts w:eastAsia="Calibri"/>
          <w:sz w:val="24"/>
          <w:szCs w:val="28"/>
          <w:lang w:eastAsia="en-US"/>
        </w:rPr>
        <w:t>, 2)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Широта: </w:t>
      </w:r>
      <w:r w:rsidR="00AF3C0A" w:rsidRPr="00AF3C0A">
        <w:rPr>
          <w:rFonts w:eastAsia="Calibri"/>
          <w:sz w:val="24"/>
          <w:szCs w:val="28"/>
          <w:lang w:eastAsia="en-US"/>
        </w:rPr>
        <w:t>53.738538</w:t>
      </w:r>
      <w:r w:rsidRPr="00AF3C0A">
        <w:rPr>
          <w:rFonts w:eastAsia="Calibri"/>
          <w:sz w:val="24"/>
          <w:szCs w:val="28"/>
          <w:lang w:eastAsia="en-US"/>
        </w:rPr>
        <w:t>,</w:t>
      </w:r>
    </w:p>
    <w:p w:rsidR="000E0FCC" w:rsidRPr="00AF3C0A" w:rsidRDefault="000E0FCC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AF3C0A">
        <w:rPr>
          <w:rFonts w:eastAsia="Calibri"/>
          <w:sz w:val="24"/>
          <w:szCs w:val="28"/>
          <w:lang w:eastAsia="en-US"/>
        </w:rPr>
        <w:t xml:space="preserve">Долгота: </w:t>
      </w:r>
      <w:r w:rsidR="00AF3C0A" w:rsidRPr="00AF3C0A">
        <w:rPr>
          <w:rFonts w:eastAsia="Calibri"/>
          <w:sz w:val="24"/>
          <w:szCs w:val="28"/>
          <w:lang w:eastAsia="en-US"/>
        </w:rPr>
        <w:t>27.510582</w:t>
      </w:r>
    </w:p>
    <w:p w:rsidR="000E0FCC" w:rsidRPr="007A6229" w:rsidRDefault="006269CF" w:rsidP="000E0FCC">
      <w:pPr>
        <w:spacing w:after="160" w:line="259" w:lineRule="auto"/>
        <w:ind w:firstLine="708"/>
        <w:jc w:val="both"/>
        <w:rPr>
          <w:rFonts w:eastAsia="Calibri"/>
          <w:b/>
          <w:sz w:val="24"/>
          <w:szCs w:val="28"/>
          <w:lang w:eastAsia="en-US"/>
        </w:rPr>
      </w:pPr>
      <w:r w:rsidRPr="007A6229">
        <w:rPr>
          <w:rFonts w:eastAsia="Calibri"/>
          <w:b/>
          <w:sz w:val="24"/>
          <w:szCs w:val="28"/>
          <w:lang w:eastAsia="en-US"/>
        </w:rPr>
        <w:t xml:space="preserve">Ссылка на фото: </w:t>
      </w:r>
    </w:p>
    <w:p w:rsidR="006269CF" w:rsidRPr="000E0FCC" w:rsidRDefault="00C64F50" w:rsidP="000E0FCC">
      <w:pPr>
        <w:spacing w:after="160" w:line="259" w:lineRule="auto"/>
        <w:ind w:firstLine="708"/>
        <w:jc w:val="both"/>
        <w:rPr>
          <w:rFonts w:eastAsia="Calibri"/>
          <w:sz w:val="24"/>
          <w:szCs w:val="28"/>
          <w:lang w:eastAsia="en-US"/>
        </w:rPr>
      </w:pPr>
      <w:hyperlink r:id="rId12" w:history="1">
        <w:r w:rsidR="006269CF" w:rsidRPr="00F11592">
          <w:rPr>
            <w:rStyle w:val="a4"/>
            <w:rFonts w:eastAsia="Calibri"/>
            <w:sz w:val="24"/>
            <w:szCs w:val="28"/>
            <w:lang w:eastAsia="en-US"/>
          </w:rPr>
          <w:t>https://drive.google.com/drive/folders/1tWnmP2WFxSTtyP4U8IguBy0YZbCA-XK1?usp=drive_link</w:t>
        </w:r>
      </w:hyperlink>
      <w:r w:rsidR="006269CF">
        <w:rPr>
          <w:rFonts w:eastAsia="Calibri"/>
          <w:sz w:val="24"/>
          <w:szCs w:val="28"/>
          <w:lang w:eastAsia="en-US"/>
        </w:rPr>
        <w:t xml:space="preserve"> </w:t>
      </w:r>
    </w:p>
    <w:p w:rsidR="000E0FCC" w:rsidRPr="000E0FCC" w:rsidRDefault="000E0FCC" w:rsidP="000E0FCC">
      <w:pPr>
        <w:spacing w:line="259" w:lineRule="auto"/>
        <w:jc w:val="both"/>
        <w:rPr>
          <w:rFonts w:eastAsia="Calibri"/>
          <w:color w:val="262626"/>
          <w:sz w:val="22"/>
          <w:szCs w:val="24"/>
          <w:shd w:val="clear" w:color="auto" w:fill="FFFFFF"/>
          <w:lang w:eastAsia="en-US"/>
        </w:rPr>
      </w:pPr>
      <w:r w:rsidRPr="000E0FCC">
        <w:rPr>
          <w:rFonts w:eastAsia="Calibri"/>
          <w:sz w:val="20"/>
          <w:szCs w:val="22"/>
          <w:lang w:eastAsia="en-US"/>
        </w:rPr>
        <w:t xml:space="preserve"> </w:t>
      </w:r>
    </w:p>
    <w:p w:rsidR="000E0FCC" w:rsidRPr="000E0FCC" w:rsidRDefault="000E0FCC" w:rsidP="000E0FCC">
      <w:pPr>
        <w:tabs>
          <w:tab w:val="left" w:pos="3780"/>
        </w:tabs>
        <w:jc w:val="both"/>
        <w:rPr>
          <w:b/>
          <w:sz w:val="24"/>
          <w:szCs w:val="28"/>
        </w:rPr>
      </w:pPr>
    </w:p>
    <w:p w:rsidR="000E0FCC" w:rsidRPr="000E0FCC" w:rsidRDefault="000E0FCC" w:rsidP="000E0FCC">
      <w:pPr>
        <w:jc w:val="right"/>
        <w:rPr>
          <w:sz w:val="18"/>
        </w:rPr>
      </w:pPr>
    </w:p>
    <w:sectPr w:rsidR="000E0FCC" w:rsidRPr="000E0FCC" w:rsidSect="00C3031F">
      <w:pgSz w:w="11906" w:h="16838"/>
      <w:pgMar w:top="709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50" w:rsidRDefault="00C64F50" w:rsidP="00813ECF">
      <w:r>
        <w:separator/>
      </w:r>
    </w:p>
  </w:endnote>
  <w:endnote w:type="continuationSeparator" w:id="0">
    <w:p w:rsidR="00C64F50" w:rsidRDefault="00C64F50" w:rsidP="008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50" w:rsidRDefault="00C64F50" w:rsidP="00813ECF">
      <w:r>
        <w:separator/>
      </w:r>
    </w:p>
  </w:footnote>
  <w:footnote w:type="continuationSeparator" w:id="0">
    <w:p w:rsidR="00C64F50" w:rsidRDefault="00C64F50" w:rsidP="0081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6"/>
    <w:rsid w:val="000020F7"/>
    <w:rsid w:val="00045E64"/>
    <w:rsid w:val="00057E66"/>
    <w:rsid w:val="000672CB"/>
    <w:rsid w:val="00097560"/>
    <w:rsid w:val="000B5717"/>
    <w:rsid w:val="000B7CE7"/>
    <w:rsid w:val="000C13F2"/>
    <w:rsid w:val="000C430C"/>
    <w:rsid w:val="000D6D21"/>
    <w:rsid w:val="000E0FCC"/>
    <w:rsid w:val="000E62E0"/>
    <w:rsid w:val="000F1EDC"/>
    <w:rsid w:val="00114CEC"/>
    <w:rsid w:val="00127594"/>
    <w:rsid w:val="0015290A"/>
    <w:rsid w:val="001753C5"/>
    <w:rsid w:val="00181851"/>
    <w:rsid w:val="001826B3"/>
    <w:rsid w:val="001872DC"/>
    <w:rsid w:val="00197876"/>
    <w:rsid w:val="001D6EBD"/>
    <w:rsid w:val="001F6EF0"/>
    <w:rsid w:val="0021401B"/>
    <w:rsid w:val="002412E5"/>
    <w:rsid w:val="00251933"/>
    <w:rsid w:val="00254245"/>
    <w:rsid w:val="00281A44"/>
    <w:rsid w:val="002A414C"/>
    <w:rsid w:val="002B116D"/>
    <w:rsid w:val="002D6B0B"/>
    <w:rsid w:val="00317077"/>
    <w:rsid w:val="003209C7"/>
    <w:rsid w:val="003209D9"/>
    <w:rsid w:val="00340D0E"/>
    <w:rsid w:val="003479FA"/>
    <w:rsid w:val="00352073"/>
    <w:rsid w:val="00352768"/>
    <w:rsid w:val="00381DDC"/>
    <w:rsid w:val="00394F3B"/>
    <w:rsid w:val="003A1CDB"/>
    <w:rsid w:val="003A45C5"/>
    <w:rsid w:val="003B2E32"/>
    <w:rsid w:val="003B4EA6"/>
    <w:rsid w:val="003B7BEA"/>
    <w:rsid w:val="003D4ED8"/>
    <w:rsid w:val="003E639B"/>
    <w:rsid w:val="00401332"/>
    <w:rsid w:val="00414503"/>
    <w:rsid w:val="004219FC"/>
    <w:rsid w:val="00467425"/>
    <w:rsid w:val="00483C24"/>
    <w:rsid w:val="00490ADF"/>
    <w:rsid w:val="004B6900"/>
    <w:rsid w:val="004C482D"/>
    <w:rsid w:val="004C571F"/>
    <w:rsid w:val="004D308E"/>
    <w:rsid w:val="004D3B5D"/>
    <w:rsid w:val="004E0208"/>
    <w:rsid w:val="004E1CFB"/>
    <w:rsid w:val="004E6971"/>
    <w:rsid w:val="005014ED"/>
    <w:rsid w:val="00510951"/>
    <w:rsid w:val="0052710A"/>
    <w:rsid w:val="00532857"/>
    <w:rsid w:val="00534E5C"/>
    <w:rsid w:val="00546DA0"/>
    <w:rsid w:val="00561616"/>
    <w:rsid w:val="005641ED"/>
    <w:rsid w:val="00566F1E"/>
    <w:rsid w:val="00571D98"/>
    <w:rsid w:val="00585BD7"/>
    <w:rsid w:val="005929D4"/>
    <w:rsid w:val="005A173D"/>
    <w:rsid w:val="005A6DD1"/>
    <w:rsid w:val="005B7330"/>
    <w:rsid w:val="005C26E9"/>
    <w:rsid w:val="005C2A86"/>
    <w:rsid w:val="005C56C4"/>
    <w:rsid w:val="005D7344"/>
    <w:rsid w:val="005E64A6"/>
    <w:rsid w:val="005E6C85"/>
    <w:rsid w:val="005F2F06"/>
    <w:rsid w:val="00605F9C"/>
    <w:rsid w:val="006114C3"/>
    <w:rsid w:val="006122ED"/>
    <w:rsid w:val="006269CF"/>
    <w:rsid w:val="00631D3E"/>
    <w:rsid w:val="00635F1D"/>
    <w:rsid w:val="00652E5D"/>
    <w:rsid w:val="006604FB"/>
    <w:rsid w:val="00690448"/>
    <w:rsid w:val="006930EB"/>
    <w:rsid w:val="00694BC3"/>
    <w:rsid w:val="0069651B"/>
    <w:rsid w:val="006B531F"/>
    <w:rsid w:val="006D1132"/>
    <w:rsid w:val="006D3DDC"/>
    <w:rsid w:val="006F4B4B"/>
    <w:rsid w:val="006F7436"/>
    <w:rsid w:val="00701BDF"/>
    <w:rsid w:val="00711C3A"/>
    <w:rsid w:val="00734C73"/>
    <w:rsid w:val="00740DA6"/>
    <w:rsid w:val="00752CF6"/>
    <w:rsid w:val="00771BBC"/>
    <w:rsid w:val="00782A12"/>
    <w:rsid w:val="007830A8"/>
    <w:rsid w:val="0078660C"/>
    <w:rsid w:val="007A6229"/>
    <w:rsid w:val="007D6AEE"/>
    <w:rsid w:val="007F7E44"/>
    <w:rsid w:val="008042C4"/>
    <w:rsid w:val="00813ECF"/>
    <w:rsid w:val="008225B4"/>
    <w:rsid w:val="00825AF7"/>
    <w:rsid w:val="00831EE5"/>
    <w:rsid w:val="00832C0F"/>
    <w:rsid w:val="008335EE"/>
    <w:rsid w:val="0083704B"/>
    <w:rsid w:val="00861B44"/>
    <w:rsid w:val="00864288"/>
    <w:rsid w:val="0088441A"/>
    <w:rsid w:val="00894870"/>
    <w:rsid w:val="008B4D26"/>
    <w:rsid w:val="008D468D"/>
    <w:rsid w:val="00911D87"/>
    <w:rsid w:val="009211D3"/>
    <w:rsid w:val="00934BC7"/>
    <w:rsid w:val="00945FAF"/>
    <w:rsid w:val="00946CB1"/>
    <w:rsid w:val="009512D3"/>
    <w:rsid w:val="00951F6B"/>
    <w:rsid w:val="00952407"/>
    <w:rsid w:val="009728F2"/>
    <w:rsid w:val="009A694B"/>
    <w:rsid w:val="009D1329"/>
    <w:rsid w:val="009D326C"/>
    <w:rsid w:val="009D4CEB"/>
    <w:rsid w:val="009E4385"/>
    <w:rsid w:val="00A1518E"/>
    <w:rsid w:val="00A24EC5"/>
    <w:rsid w:val="00A30D56"/>
    <w:rsid w:val="00A3630A"/>
    <w:rsid w:val="00A65170"/>
    <w:rsid w:val="00A84F69"/>
    <w:rsid w:val="00A924AA"/>
    <w:rsid w:val="00AA6123"/>
    <w:rsid w:val="00AA7693"/>
    <w:rsid w:val="00AD4F26"/>
    <w:rsid w:val="00AE2BDF"/>
    <w:rsid w:val="00AF3C0A"/>
    <w:rsid w:val="00B16A54"/>
    <w:rsid w:val="00B20C04"/>
    <w:rsid w:val="00B2112F"/>
    <w:rsid w:val="00B3283A"/>
    <w:rsid w:val="00B41C6D"/>
    <w:rsid w:val="00B46FF2"/>
    <w:rsid w:val="00B713D5"/>
    <w:rsid w:val="00B953C5"/>
    <w:rsid w:val="00BB6EE3"/>
    <w:rsid w:val="00BD32C4"/>
    <w:rsid w:val="00C15A8D"/>
    <w:rsid w:val="00C22344"/>
    <w:rsid w:val="00C3031F"/>
    <w:rsid w:val="00C43335"/>
    <w:rsid w:val="00C4391C"/>
    <w:rsid w:val="00C64F50"/>
    <w:rsid w:val="00C67B5C"/>
    <w:rsid w:val="00C82A52"/>
    <w:rsid w:val="00CC3730"/>
    <w:rsid w:val="00CD1B40"/>
    <w:rsid w:val="00CD29D4"/>
    <w:rsid w:val="00CF7B5D"/>
    <w:rsid w:val="00D02DAE"/>
    <w:rsid w:val="00D05B01"/>
    <w:rsid w:val="00D0658E"/>
    <w:rsid w:val="00D23EE7"/>
    <w:rsid w:val="00D2693E"/>
    <w:rsid w:val="00D3752D"/>
    <w:rsid w:val="00D37AC6"/>
    <w:rsid w:val="00D8633A"/>
    <w:rsid w:val="00DA10C7"/>
    <w:rsid w:val="00DA7D4C"/>
    <w:rsid w:val="00DC5855"/>
    <w:rsid w:val="00E044B8"/>
    <w:rsid w:val="00E445DB"/>
    <w:rsid w:val="00E53346"/>
    <w:rsid w:val="00E61B37"/>
    <w:rsid w:val="00E91416"/>
    <w:rsid w:val="00EA55C9"/>
    <w:rsid w:val="00EB1144"/>
    <w:rsid w:val="00EC3300"/>
    <w:rsid w:val="00ED668B"/>
    <w:rsid w:val="00EE1BE6"/>
    <w:rsid w:val="00F0541C"/>
    <w:rsid w:val="00F054C1"/>
    <w:rsid w:val="00F06A9D"/>
    <w:rsid w:val="00F13F3F"/>
    <w:rsid w:val="00F14F54"/>
    <w:rsid w:val="00F715FD"/>
    <w:rsid w:val="00F8433C"/>
    <w:rsid w:val="00F93E57"/>
    <w:rsid w:val="00FB0816"/>
    <w:rsid w:val="00FC1DAC"/>
    <w:rsid w:val="00FC30BE"/>
    <w:rsid w:val="00FD4543"/>
    <w:rsid w:val="00FE6B0C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7AC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D37AC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 Spacing"/>
    <w:uiPriority w:val="1"/>
    <w:qFormat/>
    <w:rsid w:val="00D37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37A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AC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70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0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13E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3E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13E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3E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7AC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D37AC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 Spacing"/>
    <w:uiPriority w:val="1"/>
    <w:qFormat/>
    <w:rsid w:val="00D37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37A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AC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70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0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13E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3E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13E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3E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rive.google.com/drive/folders/1tWnmP2WFxSTtyP4U8IguBy0YZbCA-XK1?usp=drive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Главное управление спорта и туризма МОИК</cp:lastModifiedBy>
  <cp:revision>3</cp:revision>
  <cp:lastPrinted>2024-10-25T14:26:00Z</cp:lastPrinted>
  <dcterms:created xsi:type="dcterms:W3CDTF">2024-12-16T09:18:00Z</dcterms:created>
  <dcterms:modified xsi:type="dcterms:W3CDTF">2024-12-16T13:24:00Z</dcterms:modified>
</cp:coreProperties>
</file>